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1D" w:rsidRDefault="00253E1D" w:rsidP="00253E1D">
      <w:pPr>
        <w:spacing w:after="0" w:line="240" w:lineRule="auto"/>
        <w:rPr>
          <w:rFonts w:ascii="Times New Roman" w:hAnsi="Times New Roman" w:cs="Times New Roman"/>
          <w:b/>
          <w:sz w:val="28"/>
          <w:szCs w:val="28"/>
          <w:lang w:val="kk-KZ"/>
        </w:rPr>
      </w:pPr>
    </w:p>
    <w:tbl>
      <w:tblPr>
        <w:tblW w:w="13125" w:type="dxa"/>
        <w:shd w:val="clear" w:color="auto" w:fill="FFFFFF"/>
        <w:tblLayout w:type="fixed"/>
        <w:tblCellMar>
          <w:left w:w="0" w:type="dxa"/>
          <w:right w:w="0" w:type="dxa"/>
        </w:tblCellMar>
        <w:tblLook w:val="04A0" w:firstRow="1" w:lastRow="0" w:firstColumn="1" w:lastColumn="0" w:noHBand="0" w:noVBand="1"/>
      </w:tblPr>
      <w:tblGrid>
        <w:gridCol w:w="6462"/>
        <w:gridCol w:w="182"/>
        <w:gridCol w:w="6481"/>
      </w:tblGrid>
      <w:tr w:rsidR="00253E1D" w:rsidTr="00253E1D">
        <w:tc>
          <w:tcPr>
            <w:tcW w:w="6462" w:type="dxa"/>
            <w:shd w:val="clear" w:color="auto" w:fill="auto"/>
            <w:tcMar>
              <w:top w:w="49" w:type="dxa"/>
              <w:left w:w="81" w:type="dxa"/>
              <w:bottom w:w="49" w:type="dxa"/>
              <w:right w:w="81" w:type="dxa"/>
            </w:tcMar>
            <w:hideMark/>
          </w:tcPr>
          <w:p w:rsidR="00253E1D" w:rsidRDefault="00253E1D">
            <w:pPr>
              <w:rPr>
                <w:rFonts w:eastAsiaTheme="minorHAnsi" w:cs="Times New Roman"/>
                <w:lang w:eastAsia="en-US"/>
              </w:rPr>
            </w:pPr>
          </w:p>
        </w:tc>
        <w:tc>
          <w:tcPr>
            <w:tcW w:w="182" w:type="dxa"/>
            <w:shd w:val="clear" w:color="auto" w:fill="auto"/>
            <w:tcMar>
              <w:top w:w="49" w:type="dxa"/>
              <w:left w:w="81" w:type="dxa"/>
              <w:bottom w:w="49" w:type="dxa"/>
              <w:right w:w="81" w:type="dxa"/>
            </w:tcMar>
            <w:hideMark/>
          </w:tcPr>
          <w:p w:rsidR="00253E1D" w:rsidRDefault="00253E1D">
            <w:pPr>
              <w:rPr>
                <w:rFonts w:eastAsiaTheme="minorHAnsi" w:cs="Times New Roman"/>
                <w:lang w:eastAsia="en-US"/>
              </w:rPr>
            </w:pPr>
          </w:p>
        </w:tc>
        <w:tc>
          <w:tcPr>
            <w:tcW w:w="6481" w:type="dxa"/>
            <w:shd w:val="clear" w:color="auto" w:fill="auto"/>
            <w:tcMar>
              <w:top w:w="49" w:type="dxa"/>
              <w:left w:w="81" w:type="dxa"/>
              <w:bottom w:w="49" w:type="dxa"/>
              <w:right w:w="81" w:type="dxa"/>
            </w:tcMar>
            <w:hideMark/>
          </w:tcPr>
          <w:p w:rsidR="00253E1D" w:rsidRDefault="00253E1D">
            <w:pPr>
              <w:spacing w:after="0" w:line="240" w:lineRule="auto"/>
              <w:jc w:val="center"/>
              <w:textAlignment w:val="baseline"/>
              <w:rPr>
                <w:rFonts w:ascii="Times New Roman" w:eastAsia="Times New Roman" w:hAnsi="Times New Roman"/>
                <w:spacing w:val="2"/>
                <w:sz w:val="24"/>
                <w:szCs w:val="24"/>
                <w:lang w:eastAsia="en-US"/>
              </w:rPr>
            </w:pPr>
            <w:r>
              <w:rPr>
                <w:rFonts w:ascii="Times New Roman" w:eastAsia="Times New Roman" w:hAnsi="Times New Roman"/>
                <w:spacing w:val="2"/>
                <w:sz w:val="24"/>
                <w:szCs w:val="24"/>
                <w:lang w:val="kk-KZ" w:eastAsia="en-US"/>
              </w:rPr>
              <w:t xml:space="preserve">                           </w:t>
            </w:r>
            <w:proofErr w:type="spellStart"/>
            <w:r>
              <w:rPr>
                <w:rFonts w:ascii="Times New Roman" w:eastAsia="Times New Roman" w:hAnsi="Times New Roman"/>
                <w:spacing w:val="2"/>
                <w:sz w:val="24"/>
                <w:szCs w:val="24"/>
                <w:lang w:eastAsia="en-US"/>
              </w:rPr>
              <w:t>Бекітемі</w:t>
            </w:r>
            <w:proofErr w:type="gramStart"/>
            <w:r>
              <w:rPr>
                <w:rFonts w:ascii="Times New Roman" w:eastAsia="Times New Roman" w:hAnsi="Times New Roman"/>
                <w:spacing w:val="2"/>
                <w:sz w:val="24"/>
                <w:szCs w:val="24"/>
                <w:lang w:eastAsia="en-US"/>
              </w:rPr>
              <w:t>н</w:t>
            </w:r>
            <w:proofErr w:type="spellEnd"/>
            <w:proofErr w:type="gramEnd"/>
          </w:p>
          <w:p w:rsidR="00253E1D" w:rsidRDefault="00253E1D">
            <w:pPr>
              <w:spacing w:after="0" w:line="240" w:lineRule="auto"/>
              <w:ind w:left="2572"/>
              <w:textAlignment w:val="baseline"/>
              <w:rPr>
                <w:rFonts w:ascii="Times New Roman" w:eastAsia="Times New Roman" w:hAnsi="Times New Roman"/>
                <w:spacing w:val="2"/>
                <w:sz w:val="24"/>
                <w:szCs w:val="24"/>
                <w:lang w:val="kk-KZ" w:eastAsia="en-US"/>
              </w:rPr>
            </w:pPr>
            <w:r>
              <w:rPr>
                <w:rFonts w:ascii="Times New Roman" w:hAnsi="Times New Roman"/>
                <w:b/>
                <w:noProof/>
                <w:sz w:val="24"/>
                <w:szCs w:val="24"/>
              </w:rPr>
              <w:drawing>
                <wp:anchor distT="0" distB="0" distL="114300" distR="114300" simplePos="0" relativeHeight="251658240" behindDoc="0" locked="0" layoutInCell="1" allowOverlap="1" wp14:anchorId="1B48CEAE" wp14:editId="532DB8A2">
                  <wp:simplePos x="0" y="0"/>
                  <wp:positionH relativeFrom="column">
                    <wp:posOffset>1717675</wp:posOffset>
                  </wp:positionH>
                  <wp:positionV relativeFrom="paragraph">
                    <wp:posOffset>956</wp:posOffset>
                  </wp:positionV>
                  <wp:extent cx="3187700" cy="1461135"/>
                  <wp:effectExtent l="0" t="0" r="0" b="5715"/>
                  <wp:wrapNone/>
                  <wp:docPr id="3" name="Рисунок 3" descr="C:\Users\Шымкент\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ымкент\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70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pacing w:val="2"/>
                <w:sz w:val="24"/>
                <w:szCs w:val="24"/>
                <w:lang w:val="kk-KZ" w:eastAsia="en-US"/>
              </w:rPr>
              <w:t xml:space="preserve">       Колледж директоры</w:t>
            </w:r>
          </w:p>
          <w:p w:rsidR="00253E1D" w:rsidRDefault="00253E1D">
            <w:pPr>
              <w:spacing w:after="0" w:line="240" w:lineRule="auto"/>
              <w:ind w:left="2572"/>
              <w:textAlignment w:val="baseline"/>
              <w:rPr>
                <w:rFonts w:ascii="Times New Roman" w:eastAsia="Times New Roman" w:hAnsi="Times New Roman"/>
                <w:spacing w:val="2"/>
                <w:sz w:val="24"/>
                <w:szCs w:val="24"/>
                <w:lang w:val="kk-KZ" w:eastAsia="en-US"/>
              </w:rPr>
            </w:pPr>
            <w:r>
              <w:rPr>
                <w:rFonts w:ascii="Times New Roman" w:eastAsia="Times New Roman" w:hAnsi="Times New Roman"/>
                <w:spacing w:val="2"/>
                <w:sz w:val="24"/>
                <w:szCs w:val="24"/>
                <w:lang w:val="kk-KZ" w:eastAsia="en-US"/>
              </w:rPr>
              <w:t xml:space="preserve">        Г.Ү.Искакова</w:t>
            </w:r>
            <w:r>
              <w:rPr>
                <w:rFonts w:ascii="Times New Roman" w:eastAsia="Times New Roman" w:hAnsi="Times New Roman"/>
                <w:spacing w:val="2"/>
                <w:sz w:val="24"/>
                <w:szCs w:val="24"/>
                <w:lang w:eastAsia="en-US"/>
              </w:rPr>
              <w:t>____________</w:t>
            </w:r>
          </w:p>
          <w:p w:rsidR="00253E1D" w:rsidRDefault="00253E1D">
            <w:pPr>
              <w:spacing w:after="0" w:line="240" w:lineRule="auto"/>
              <w:ind w:left="2572"/>
              <w:textAlignment w:val="baseline"/>
              <w:rPr>
                <w:rFonts w:ascii="Times New Roman" w:eastAsia="Times New Roman" w:hAnsi="Times New Roman"/>
                <w:spacing w:val="2"/>
                <w:sz w:val="24"/>
                <w:szCs w:val="24"/>
                <w:lang w:eastAsia="en-US"/>
              </w:rPr>
            </w:pPr>
            <w:r>
              <w:rPr>
                <w:rFonts w:ascii="Times New Roman" w:eastAsia="Times New Roman" w:hAnsi="Times New Roman"/>
                <w:spacing w:val="2"/>
                <w:sz w:val="24"/>
                <w:szCs w:val="24"/>
                <w:lang w:val="kk-KZ" w:eastAsia="en-US"/>
              </w:rPr>
              <w:t xml:space="preserve">        </w:t>
            </w:r>
            <w:r>
              <w:rPr>
                <w:rFonts w:ascii="Times New Roman" w:eastAsia="Times New Roman" w:hAnsi="Times New Roman"/>
                <w:spacing w:val="2"/>
                <w:sz w:val="24"/>
                <w:szCs w:val="24"/>
                <w:lang w:eastAsia="en-US"/>
              </w:rPr>
              <w:t>"</w:t>
            </w:r>
            <w:r>
              <w:rPr>
                <w:rFonts w:ascii="Times New Roman" w:eastAsia="Times New Roman" w:hAnsi="Times New Roman"/>
                <w:spacing w:val="2"/>
                <w:sz w:val="24"/>
                <w:szCs w:val="24"/>
                <w:u w:val="single"/>
                <w:lang w:val="kk-KZ" w:eastAsia="en-US"/>
              </w:rPr>
              <w:t>31</w:t>
            </w:r>
            <w:r>
              <w:rPr>
                <w:rFonts w:ascii="Times New Roman" w:eastAsia="Times New Roman" w:hAnsi="Times New Roman"/>
                <w:spacing w:val="2"/>
                <w:sz w:val="24"/>
                <w:szCs w:val="24"/>
                <w:lang w:val="kk-KZ" w:eastAsia="en-US"/>
              </w:rPr>
              <w:t xml:space="preserve"> </w:t>
            </w:r>
            <w:r>
              <w:rPr>
                <w:rFonts w:ascii="Times New Roman" w:eastAsia="Times New Roman" w:hAnsi="Times New Roman"/>
                <w:spacing w:val="2"/>
                <w:sz w:val="24"/>
                <w:szCs w:val="24"/>
                <w:lang w:eastAsia="en-US"/>
              </w:rPr>
              <w:t xml:space="preserve">" </w:t>
            </w:r>
            <w:r>
              <w:rPr>
                <w:rFonts w:ascii="Times New Roman" w:eastAsia="Times New Roman" w:hAnsi="Times New Roman"/>
                <w:spacing w:val="2"/>
                <w:sz w:val="24"/>
                <w:szCs w:val="24"/>
                <w:lang w:val="kk-KZ" w:eastAsia="en-US"/>
              </w:rPr>
              <w:t xml:space="preserve">  </w:t>
            </w:r>
            <w:r>
              <w:rPr>
                <w:rFonts w:ascii="Times New Roman" w:eastAsia="Times New Roman" w:hAnsi="Times New Roman"/>
                <w:spacing w:val="2"/>
                <w:sz w:val="24"/>
                <w:szCs w:val="24"/>
                <w:u w:val="single"/>
                <w:lang w:val="kk-KZ" w:eastAsia="en-US"/>
              </w:rPr>
              <w:t xml:space="preserve">тамыз </w:t>
            </w:r>
            <w:r>
              <w:rPr>
                <w:rFonts w:ascii="Times New Roman" w:eastAsia="Times New Roman" w:hAnsi="Times New Roman"/>
                <w:spacing w:val="2"/>
                <w:sz w:val="24"/>
                <w:szCs w:val="24"/>
                <w:lang w:val="kk-KZ" w:eastAsia="en-US"/>
              </w:rPr>
              <w:t xml:space="preserve">    </w:t>
            </w:r>
            <w:r>
              <w:rPr>
                <w:rFonts w:ascii="Times New Roman" w:eastAsia="Times New Roman" w:hAnsi="Times New Roman"/>
                <w:spacing w:val="2"/>
                <w:sz w:val="24"/>
                <w:szCs w:val="24"/>
                <w:u w:val="single"/>
                <w:lang w:eastAsia="en-US"/>
              </w:rPr>
              <w:t>202</w:t>
            </w:r>
            <w:r>
              <w:rPr>
                <w:rFonts w:ascii="Times New Roman" w:eastAsia="Times New Roman" w:hAnsi="Times New Roman"/>
                <w:spacing w:val="2"/>
                <w:sz w:val="24"/>
                <w:szCs w:val="24"/>
                <w:u w:val="single"/>
                <w:lang w:val="kk-KZ" w:eastAsia="en-US"/>
              </w:rPr>
              <w:t>2</w:t>
            </w:r>
            <w:r>
              <w:rPr>
                <w:rFonts w:ascii="Times New Roman" w:eastAsia="Times New Roman" w:hAnsi="Times New Roman"/>
                <w:spacing w:val="2"/>
                <w:sz w:val="24"/>
                <w:szCs w:val="24"/>
                <w:u w:val="single"/>
                <w:lang w:eastAsia="en-US"/>
              </w:rPr>
              <w:t>ж.</w:t>
            </w:r>
          </w:p>
        </w:tc>
      </w:tr>
    </w:tbl>
    <w:p w:rsidR="00253E1D" w:rsidRDefault="00253E1D" w:rsidP="00253E1D">
      <w:pPr>
        <w:shd w:val="clear" w:color="auto" w:fill="FFFFFF"/>
        <w:spacing w:before="243" w:after="146" w:line="240" w:lineRule="auto"/>
        <w:jc w:val="center"/>
        <w:textAlignment w:val="baseline"/>
        <w:outlineLvl w:val="2"/>
        <w:rPr>
          <w:rFonts w:ascii="Times New Roman" w:eastAsia="Times New Roman" w:hAnsi="Times New Roman"/>
          <w:b/>
          <w:sz w:val="24"/>
          <w:szCs w:val="24"/>
        </w:rPr>
      </w:pPr>
      <w:proofErr w:type="spellStart"/>
      <w:r>
        <w:rPr>
          <w:rFonts w:ascii="Times New Roman" w:eastAsia="Times New Roman" w:hAnsi="Times New Roman"/>
          <w:b/>
          <w:sz w:val="24"/>
          <w:szCs w:val="24"/>
        </w:rPr>
        <w:t>Колледжішілі</w:t>
      </w:r>
      <w:proofErr w:type="gramStart"/>
      <w:r>
        <w:rPr>
          <w:rFonts w:ascii="Times New Roman" w:eastAsia="Times New Roman" w:hAnsi="Times New Roman"/>
          <w:b/>
          <w:sz w:val="24"/>
          <w:szCs w:val="24"/>
        </w:rPr>
        <w:t>к</w:t>
      </w:r>
      <w:proofErr w:type="spellEnd"/>
      <w:proofErr w:type="gram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бақылау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жоспары</w:t>
      </w:r>
      <w:proofErr w:type="spellEnd"/>
    </w:p>
    <w:p w:rsidR="00253E1D" w:rsidRDefault="00253E1D" w:rsidP="00253E1D">
      <w:pPr>
        <w:shd w:val="clear" w:color="auto" w:fill="FFFFFF"/>
        <w:spacing w:after="360" w:line="240" w:lineRule="auto"/>
        <w:jc w:val="center"/>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lang w:val="kk-KZ"/>
        </w:rPr>
        <w:t>2022-2023</w:t>
      </w:r>
      <w:r>
        <w:rPr>
          <w:rFonts w:ascii="Times New Roman" w:eastAsia="Times New Roman" w:hAnsi="Times New Roman"/>
          <w:spacing w:val="2"/>
          <w:sz w:val="24"/>
          <w:szCs w:val="24"/>
        </w:rPr>
        <w:t xml:space="preserve"> </w:t>
      </w:r>
      <w:proofErr w:type="spellStart"/>
      <w:r>
        <w:rPr>
          <w:rFonts w:ascii="Times New Roman" w:eastAsia="Times New Roman" w:hAnsi="Times New Roman"/>
          <w:spacing w:val="2"/>
          <w:sz w:val="24"/>
          <w:szCs w:val="24"/>
        </w:rPr>
        <w:t>оқу</w:t>
      </w:r>
      <w:proofErr w:type="spellEnd"/>
      <w:r>
        <w:rPr>
          <w:rFonts w:ascii="Times New Roman" w:eastAsia="Times New Roman" w:hAnsi="Times New Roman"/>
          <w:spacing w:val="2"/>
          <w:sz w:val="24"/>
          <w:szCs w:val="24"/>
        </w:rPr>
        <w:t xml:space="preserve"> </w:t>
      </w:r>
      <w:proofErr w:type="spellStart"/>
      <w:r>
        <w:rPr>
          <w:rFonts w:ascii="Times New Roman" w:eastAsia="Times New Roman" w:hAnsi="Times New Roman"/>
          <w:spacing w:val="2"/>
          <w:sz w:val="24"/>
          <w:szCs w:val="24"/>
        </w:rPr>
        <w:t>жылы</w:t>
      </w:r>
      <w:proofErr w:type="spellEnd"/>
    </w:p>
    <w:p w:rsidR="00253E1D" w:rsidRDefault="00253E1D" w:rsidP="00253E1D">
      <w:pPr>
        <w:shd w:val="clear" w:color="auto" w:fill="FFFFFF"/>
        <w:spacing w:before="243" w:after="146" w:line="240" w:lineRule="auto"/>
        <w:jc w:val="center"/>
        <w:textAlignment w:val="baseline"/>
        <w:outlineLvl w:val="2"/>
        <w:rPr>
          <w:rFonts w:ascii="Times New Roman" w:eastAsia="Times New Roman" w:hAnsi="Times New Roman"/>
          <w:sz w:val="24"/>
          <w:szCs w:val="24"/>
        </w:rPr>
      </w:pPr>
    </w:p>
    <w:p w:rsidR="00253E1D" w:rsidRDefault="00253E1D" w:rsidP="00253E1D">
      <w:pPr>
        <w:shd w:val="clear" w:color="auto" w:fill="FFFFFF"/>
        <w:spacing w:after="0" w:line="240" w:lineRule="auto"/>
        <w:textAlignment w:val="baseline"/>
        <w:rPr>
          <w:rFonts w:ascii="Times New Roman" w:eastAsia="Times New Roman" w:hAnsi="Times New Roman"/>
          <w:b/>
          <w:spacing w:val="2"/>
          <w:sz w:val="24"/>
          <w:szCs w:val="24"/>
          <w:lang w:val="kk-KZ"/>
        </w:rPr>
      </w:pPr>
      <w:proofErr w:type="spellStart"/>
      <w:r>
        <w:rPr>
          <w:rFonts w:ascii="Times New Roman" w:eastAsia="Times New Roman" w:hAnsi="Times New Roman"/>
          <w:b/>
          <w:spacing w:val="2"/>
          <w:sz w:val="24"/>
          <w:szCs w:val="24"/>
        </w:rPr>
        <w:t>Колледжішілі</w:t>
      </w:r>
      <w:proofErr w:type="gramStart"/>
      <w:r>
        <w:rPr>
          <w:rFonts w:ascii="Times New Roman" w:eastAsia="Times New Roman" w:hAnsi="Times New Roman"/>
          <w:b/>
          <w:spacing w:val="2"/>
          <w:sz w:val="24"/>
          <w:szCs w:val="24"/>
        </w:rPr>
        <w:t>к</w:t>
      </w:r>
      <w:proofErr w:type="spellEnd"/>
      <w:proofErr w:type="gramEnd"/>
      <w:r>
        <w:rPr>
          <w:rFonts w:ascii="Times New Roman" w:eastAsia="Times New Roman" w:hAnsi="Times New Roman"/>
          <w:b/>
          <w:spacing w:val="2"/>
          <w:sz w:val="24"/>
          <w:szCs w:val="24"/>
        </w:rPr>
        <w:t xml:space="preserve"> </w:t>
      </w:r>
      <w:proofErr w:type="spellStart"/>
      <w:r>
        <w:rPr>
          <w:rFonts w:ascii="Times New Roman" w:eastAsia="Times New Roman" w:hAnsi="Times New Roman"/>
          <w:b/>
          <w:spacing w:val="2"/>
          <w:sz w:val="24"/>
          <w:szCs w:val="24"/>
        </w:rPr>
        <w:t>бақылаудың</w:t>
      </w:r>
      <w:proofErr w:type="spellEnd"/>
      <w:r>
        <w:rPr>
          <w:rFonts w:ascii="Times New Roman" w:eastAsia="Times New Roman" w:hAnsi="Times New Roman"/>
          <w:b/>
          <w:spacing w:val="2"/>
          <w:sz w:val="24"/>
          <w:szCs w:val="24"/>
        </w:rPr>
        <w:t xml:space="preserve"> </w:t>
      </w:r>
      <w:proofErr w:type="spellStart"/>
      <w:r>
        <w:rPr>
          <w:rFonts w:ascii="Times New Roman" w:eastAsia="Times New Roman" w:hAnsi="Times New Roman"/>
          <w:b/>
          <w:spacing w:val="2"/>
          <w:sz w:val="24"/>
          <w:szCs w:val="24"/>
        </w:rPr>
        <w:t>мақсаты</w:t>
      </w:r>
      <w:proofErr w:type="spellEnd"/>
    </w:p>
    <w:p w:rsidR="00253E1D" w:rsidRDefault="00253E1D" w:rsidP="00253E1D">
      <w:pPr>
        <w:shd w:val="clear" w:color="auto" w:fill="FFFFFF"/>
        <w:spacing w:after="0" w:line="240" w:lineRule="auto"/>
        <w:textAlignment w:val="baseline"/>
        <w:rPr>
          <w:rFonts w:ascii="Times New Roman" w:eastAsia="Times New Roman" w:hAnsi="Times New Roman"/>
          <w:b/>
          <w:spacing w:val="2"/>
          <w:sz w:val="24"/>
          <w:szCs w:val="24"/>
          <w:lang w:val="kk-KZ"/>
        </w:rPr>
      </w:pPr>
    </w:p>
    <w:p w:rsidR="00253E1D" w:rsidRDefault="00253E1D" w:rsidP="00253E1D">
      <w:pPr>
        <w:shd w:val="clear" w:color="auto" w:fill="FFFFFF"/>
        <w:spacing w:after="0" w:line="240" w:lineRule="auto"/>
        <w:ind w:firstLine="708"/>
        <w:jc w:val="both"/>
        <w:textAlignment w:val="baseline"/>
        <w:rPr>
          <w:rFonts w:ascii="Times New Roman" w:eastAsia="Times New Roman" w:hAnsi="Times New Roman"/>
          <w:spacing w:val="2"/>
          <w:sz w:val="24"/>
          <w:szCs w:val="24"/>
          <w:lang w:val="kk-KZ"/>
        </w:rPr>
      </w:pPr>
      <w:r>
        <w:rPr>
          <w:rFonts w:ascii="Times New Roman" w:eastAsia="Times New Roman" w:hAnsi="Times New Roman"/>
          <w:spacing w:val="2"/>
          <w:sz w:val="24"/>
          <w:szCs w:val="24"/>
          <w:lang w:val="kk-KZ"/>
        </w:rPr>
        <w:t>Колледжде атқарылатын жалпы қызметтердің жұмысын  жетілдіру, оқу-тәрбие процесін және оның бөлімшелерінің жұмысын жақсарту,  тиімді резервін іздеу, білім саласындағы озық тәжірибелерді насихаттау және жинақтау, колледжішілік тәртіпті нығайту және оқытушылардың, қызметкерлердің, сонымен қатар  студенттердің қызметтерінің нәтижелі болуы үшін жауапкершіліктерін күшейту, кемшіліктерді анықтау  және олардың алдын алу.</w:t>
      </w:r>
    </w:p>
    <w:p w:rsidR="00253E1D" w:rsidRDefault="00253E1D" w:rsidP="00253E1D">
      <w:pPr>
        <w:shd w:val="clear" w:color="auto" w:fill="FFFFFF"/>
        <w:spacing w:after="0" w:line="240" w:lineRule="auto"/>
        <w:jc w:val="both"/>
        <w:textAlignment w:val="baseline"/>
        <w:rPr>
          <w:rFonts w:ascii="Times New Roman" w:eastAsia="Times New Roman" w:hAnsi="Times New Roman"/>
          <w:spacing w:val="2"/>
          <w:sz w:val="24"/>
          <w:szCs w:val="24"/>
          <w:lang w:val="kk-KZ"/>
        </w:rPr>
      </w:pPr>
    </w:p>
    <w:p w:rsidR="00253E1D" w:rsidRDefault="00253E1D" w:rsidP="00253E1D">
      <w:pPr>
        <w:shd w:val="clear" w:color="auto" w:fill="FFFFFF"/>
        <w:spacing w:after="0" w:line="240" w:lineRule="auto"/>
        <w:textAlignment w:val="baseline"/>
        <w:rPr>
          <w:rFonts w:ascii="Times New Roman" w:eastAsia="Times New Roman" w:hAnsi="Times New Roman"/>
          <w:b/>
          <w:spacing w:val="2"/>
          <w:sz w:val="24"/>
          <w:szCs w:val="24"/>
          <w:lang w:val="kk-KZ"/>
        </w:rPr>
      </w:pPr>
      <w:r>
        <w:rPr>
          <w:rFonts w:ascii="Times New Roman" w:eastAsia="Times New Roman" w:hAnsi="Times New Roman"/>
          <w:b/>
          <w:spacing w:val="2"/>
          <w:sz w:val="24"/>
          <w:szCs w:val="24"/>
          <w:lang w:val="kk-KZ"/>
        </w:rPr>
        <w:t>Колледжішілік бақылаудың міндеттері</w:t>
      </w:r>
    </w:p>
    <w:p w:rsidR="00253E1D" w:rsidRDefault="00253E1D" w:rsidP="00253E1D">
      <w:pPr>
        <w:shd w:val="clear" w:color="auto" w:fill="FFFFFF"/>
        <w:spacing w:after="0" w:line="240" w:lineRule="auto"/>
        <w:textAlignment w:val="baseline"/>
        <w:rPr>
          <w:rFonts w:ascii="Times New Roman" w:eastAsia="Times New Roman" w:hAnsi="Times New Roman"/>
          <w:b/>
          <w:spacing w:val="2"/>
          <w:sz w:val="24"/>
          <w:szCs w:val="24"/>
          <w:lang w:val="kk-KZ"/>
        </w:rPr>
      </w:pPr>
    </w:p>
    <w:p w:rsidR="00253E1D" w:rsidRDefault="00253E1D" w:rsidP="00253E1D">
      <w:pPr>
        <w:shd w:val="clear" w:color="auto" w:fill="FFFFFF"/>
        <w:spacing w:after="0" w:line="240" w:lineRule="auto"/>
        <w:ind w:firstLine="360"/>
        <w:jc w:val="both"/>
        <w:textAlignment w:val="baseline"/>
        <w:rPr>
          <w:rFonts w:ascii="Times New Roman" w:eastAsia="Times New Roman" w:hAnsi="Times New Roman"/>
          <w:spacing w:val="2"/>
          <w:sz w:val="24"/>
          <w:szCs w:val="24"/>
          <w:lang w:val="kk-KZ"/>
        </w:rPr>
      </w:pPr>
      <w:r>
        <w:rPr>
          <w:rFonts w:ascii="Times New Roman" w:eastAsia="Times New Roman" w:hAnsi="Times New Roman"/>
          <w:spacing w:val="2"/>
          <w:sz w:val="24"/>
          <w:szCs w:val="24"/>
          <w:lang w:val="kk-KZ"/>
        </w:rPr>
        <w:t>Колледжішілік бақылау жүргізу кезінде ҚР Оқу-ағарту министрлігінің, қалалық білім басқармасының және білім саласына қатысты өкілетті органдардың нұсқамалық хаттары мен ұсыныстарын ескере отырып:</w:t>
      </w:r>
    </w:p>
    <w:p w:rsidR="00253E1D" w:rsidRDefault="00253E1D" w:rsidP="00253E1D">
      <w:pPr>
        <w:pStyle w:val="a4"/>
        <w:numPr>
          <w:ilvl w:val="0"/>
          <w:numId w:val="2"/>
        </w:numPr>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оқу-тәрбие процесін қамтамасыз ету және жетілдіру;</w:t>
      </w:r>
    </w:p>
    <w:p w:rsidR="00253E1D" w:rsidRDefault="00253E1D" w:rsidP="00253E1D">
      <w:pPr>
        <w:pStyle w:val="a4"/>
        <w:numPr>
          <w:ilvl w:val="0"/>
          <w:numId w:val="2"/>
        </w:numPr>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оқытудың жаңа технологияларын әзірлеу, енгізу;</w:t>
      </w:r>
    </w:p>
    <w:p w:rsidR="00253E1D" w:rsidRDefault="00253E1D" w:rsidP="00253E1D">
      <w:pPr>
        <w:pStyle w:val="a4"/>
        <w:numPr>
          <w:ilvl w:val="0"/>
          <w:numId w:val="2"/>
        </w:numPr>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педагог қызметкерлердің, өндіріс шеберлерінің біліктілігін арттыруды үздіксіз қамтамасыз ету және жүзеге асыру;</w:t>
      </w:r>
    </w:p>
    <w:p w:rsidR="00253E1D" w:rsidRDefault="00253E1D" w:rsidP="00253E1D">
      <w:pPr>
        <w:pStyle w:val="a4"/>
        <w:numPr>
          <w:ilvl w:val="0"/>
          <w:numId w:val="2"/>
        </w:numPr>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колледждегі құрылымдық бөлімшелердің қызметін зерделеу және жақсарту;</w:t>
      </w:r>
    </w:p>
    <w:p w:rsidR="00253E1D" w:rsidRDefault="00253E1D" w:rsidP="00253E1D">
      <w:pPr>
        <w:pStyle w:val="a4"/>
        <w:numPr>
          <w:ilvl w:val="0"/>
          <w:numId w:val="2"/>
        </w:numPr>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колледж қызметінің барлық аспектілерін қамту, фактілер мен істердің нәтижелігін нақты бағалау.</w:t>
      </w:r>
    </w:p>
    <w:p w:rsidR="00253E1D" w:rsidRDefault="00253E1D" w:rsidP="00253E1D">
      <w:pPr>
        <w:pStyle w:val="a4"/>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p>
    <w:p w:rsidR="00253E1D" w:rsidRDefault="00253E1D" w:rsidP="00253E1D">
      <w:pPr>
        <w:spacing w:after="0"/>
        <w:jc w:val="center"/>
        <w:rPr>
          <w:rFonts w:ascii="Times New Roman" w:hAnsi="Times New Roman"/>
          <w:b/>
          <w:sz w:val="28"/>
          <w:szCs w:val="28"/>
          <w:lang w:val="kk-KZ"/>
        </w:rPr>
      </w:pPr>
    </w:p>
    <w:p w:rsidR="00253E1D" w:rsidRDefault="00253E1D" w:rsidP="00253E1D">
      <w:pPr>
        <w:spacing w:after="0"/>
        <w:jc w:val="center"/>
        <w:rPr>
          <w:rFonts w:ascii="Times New Roman" w:hAnsi="Times New Roman"/>
          <w:b/>
          <w:lang w:val="kk-KZ"/>
        </w:rPr>
      </w:pPr>
    </w:p>
    <w:p w:rsidR="00253E1D" w:rsidRDefault="00253E1D" w:rsidP="00253E1D">
      <w:pPr>
        <w:spacing w:after="0" w:line="240" w:lineRule="auto"/>
        <w:rPr>
          <w:rFonts w:ascii="Times New Roman" w:hAnsi="Times New Roman"/>
          <w:b/>
          <w:sz w:val="24"/>
          <w:szCs w:val="24"/>
          <w:lang w:val="kk-KZ"/>
        </w:rPr>
      </w:pPr>
    </w:p>
    <w:p w:rsidR="00253E1D" w:rsidRDefault="00253E1D" w:rsidP="00253E1D">
      <w:pPr>
        <w:spacing w:after="0" w:line="240" w:lineRule="auto"/>
        <w:jc w:val="center"/>
        <w:rPr>
          <w:rFonts w:ascii="Times New Roman" w:hAnsi="Times New Roman"/>
          <w:b/>
          <w:sz w:val="24"/>
          <w:szCs w:val="24"/>
          <w:lang w:val="kk-KZ"/>
        </w:rPr>
      </w:pPr>
    </w:p>
    <w:p w:rsidR="00253E1D" w:rsidRDefault="00253E1D" w:rsidP="00253E1D">
      <w:pPr>
        <w:spacing w:after="0" w:line="240" w:lineRule="auto"/>
        <w:jc w:val="center"/>
        <w:rPr>
          <w:rFonts w:ascii="Times New Roman" w:hAnsi="Times New Roman"/>
          <w:b/>
          <w:sz w:val="24"/>
          <w:szCs w:val="24"/>
          <w:lang w:val="kk-KZ"/>
        </w:rPr>
      </w:pPr>
    </w:p>
    <w:p w:rsidR="00253E1D" w:rsidRDefault="00253E1D" w:rsidP="00253E1D">
      <w:pPr>
        <w:spacing w:after="0" w:line="240" w:lineRule="auto"/>
        <w:jc w:val="center"/>
        <w:rPr>
          <w:rFonts w:ascii="Times New Roman" w:hAnsi="Times New Roman"/>
          <w:b/>
          <w:sz w:val="24"/>
          <w:szCs w:val="24"/>
          <w:lang w:val="kk-KZ"/>
        </w:rPr>
      </w:pPr>
    </w:p>
    <w:p w:rsidR="00253E1D" w:rsidRDefault="00253E1D" w:rsidP="00253E1D">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 xml:space="preserve">Колледжішілік жұмыстарды </w:t>
      </w:r>
    </w:p>
    <w:p w:rsidR="00253E1D" w:rsidRDefault="00253E1D" w:rsidP="00253E1D">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БАҚЫЛАУ</w:t>
      </w:r>
    </w:p>
    <w:p w:rsidR="00253E1D" w:rsidRDefault="00253E1D" w:rsidP="00253E1D">
      <w:pPr>
        <w:spacing w:after="0" w:line="240" w:lineRule="auto"/>
        <w:jc w:val="center"/>
        <w:rPr>
          <w:rFonts w:ascii="Times New Roman" w:hAnsi="Times New Roman"/>
          <w:b/>
          <w:sz w:val="8"/>
          <w:szCs w:val="8"/>
          <w:lang w:val="kk-KZ"/>
        </w:rPr>
      </w:pPr>
    </w:p>
    <w:tbl>
      <w:tblPr>
        <w:tblStyle w:val="a5"/>
        <w:tblW w:w="15735" w:type="dxa"/>
        <w:tblInd w:w="-743" w:type="dxa"/>
        <w:tblLayout w:type="fixed"/>
        <w:tblLook w:val="04A0" w:firstRow="1" w:lastRow="0" w:firstColumn="1" w:lastColumn="0" w:noHBand="0" w:noVBand="1"/>
      </w:tblPr>
      <w:tblGrid>
        <w:gridCol w:w="568"/>
        <w:gridCol w:w="2693"/>
        <w:gridCol w:w="2693"/>
        <w:gridCol w:w="1560"/>
        <w:gridCol w:w="1134"/>
        <w:gridCol w:w="1134"/>
        <w:gridCol w:w="1417"/>
        <w:gridCol w:w="1701"/>
        <w:gridCol w:w="1559"/>
        <w:gridCol w:w="1276"/>
      </w:tblGrid>
      <w:tr w:rsidR="00253E1D" w:rsidRPr="00253E1D" w:rsidTr="00253E1D">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b/>
                <w:lang w:val="kk-KZ"/>
              </w:rPr>
            </w:pPr>
            <w:r>
              <w:rPr>
                <w:b/>
                <w:lang w:val="kk-KZ"/>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b/>
                <w:lang w:val="kk-KZ"/>
              </w:rPr>
            </w:pPr>
            <w:r>
              <w:rPr>
                <w:b/>
                <w:lang w:val="kk-KZ"/>
              </w:rPr>
              <w:t>Бақылау мазмұны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b/>
                <w:lang w:val="kk-KZ"/>
              </w:rPr>
            </w:pPr>
            <w:r>
              <w:rPr>
                <w:b/>
                <w:lang w:val="kk-KZ"/>
              </w:rPr>
              <w:t>Бақылау мақсаты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b/>
                <w:lang w:val="kk-KZ"/>
              </w:rPr>
            </w:pPr>
            <w:r>
              <w:rPr>
                <w:b/>
                <w:lang w:val="kk-KZ"/>
              </w:rPr>
              <w:t>Бақылау объектісі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b/>
                <w:lang w:val="kk-KZ"/>
              </w:rPr>
            </w:pPr>
            <w:proofErr w:type="spellStart"/>
            <w:r>
              <w:rPr>
                <w:rFonts w:eastAsia="Times New Roman"/>
                <w:b/>
                <w:spacing w:val="2"/>
              </w:rPr>
              <w:t>Бақылау</w:t>
            </w:r>
            <w:proofErr w:type="spellEnd"/>
            <w:r>
              <w:rPr>
                <w:rFonts w:eastAsia="Times New Roman"/>
                <w:b/>
                <w:spacing w:val="2"/>
              </w:rPr>
              <w:t xml:space="preserve"> </w:t>
            </w:r>
            <w:proofErr w:type="spellStart"/>
            <w:r>
              <w:rPr>
                <w:rFonts w:eastAsia="Times New Roman"/>
                <w:b/>
                <w:spacing w:val="2"/>
              </w:rPr>
              <w:t>нысаны</w:t>
            </w:r>
            <w:proofErr w:type="spellEnd"/>
            <w:r>
              <w:rPr>
                <w:rFonts w:eastAsia="Times New Roman"/>
                <w:b/>
                <w:spacing w:val="2"/>
              </w:rPr>
              <w:t xml:space="preserve"> мен </w:t>
            </w:r>
            <w:proofErr w:type="spellStart"/>
            <w:r>
              <w:rPr>
                <w:rFonts w:eastAsia="Times New Roman"/>
                <w:b/>
                <w:spacing w:val="2"/>
              </w:rPr>
              <w:t>әдістері</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b/>
                <w:lang w:val="kk-KZ"/>
              </w:rPr>
            </w:pPr>
            <w:r>
              <w:rPr>
                <w:b/>
                <w:lang w:val="kk-KZ"/>
              </w:rPr>
              <w:t>Бақылау түрі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b/>
                <w:lang w:val="kk-KZ"/>
              </w:rPr>
            </w:pPr>
            <w:r>
              <w:rPr>
                <w:b/>
                <w:lang w:val="kk-KZ"/>
              </w:rPr>
              <w:t>Бақылау мерзімі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b/>
                <w:lang w:val="kk-KZ"/>
              </w:rPr>
            </w:pPr>
            <w:r>
              <w:rPr>
                <w:b/>
                <w:lang w:val="kk-KZ"/>
              </w:rPr>
              <w:t>Бақылауға жауапты</w:t>
            </w:r>
          </w:p>
          <w:p w:rsidR="00253E1D" w:rsidRDefault="00253E1D">
            <w:pPr>
              <w:jc w:val="center"/>
              <w:rPr>
                <w:b/>
                <w:lang w:val="kk-KZ"/>
              </w:rPr>
            </w:pPr>
            <w:r>
              <w:rPr>
                <w:b/>
                <w:lang w:val="kk-KZ"/>
              </w:rPr>
              <w:t>лар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rFonts w:eastAsia="Times New Roman"/>
                <w:b/>
                <w:spacing w:val="2"/>
                <w:lang w:val="kk-KZ"/>
              </w:rPr>
            </w:pPr>
            <w:r>
              <w:rPr>
                <w:rFonts w:eastAsia="Times New Roman"/>
                <w:b/>
                <w:spacing w:val="2"/>
                <w:lang w:val="kk-KZ"/>
              </w:rPr>
              <w:t xml:space="preserve"> Қайда қарастырыла</w:t>
            </w:r>
          </w:p>
          <w:p w:rsidR="00253E1D" w:rsidRDefault="00253E1D">
            <w:pPr>
              <w:jc w:val="center"/>
              <w:rPr>
                <w:b/>
                <w:lang w:val="kk-KZ"/>
              </w:rPr>
            </w:pPr>
            <w:r>
              <w:rPr>
                <w:rFonts w:eastAsia="Times New Roman"/>
                <w:b/>
                <w:spacing w:val="2"/>
                <w:lang w:val="kk-KZ"/>
              </w:rPr>
              <w:t>ды/ талқыланады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rFonts w:eastAsia="Times New Roman"/>
                <w:b/>
                <w:spacing w:val="2"/>
                <w:lang w:val="kk-KZ"/>
              </w:rPr>
            </w:pPr>
            <w:r>
              <w:rPr>
                <w:rFonts w:eastAsia="Times New Roman"/>
                <w:b/>
                <w:spacing w:val="2"/>
                <w:lang w:val="kk-KZ"/>
              </w:rPr>
              <w:t>Бақылау нәтиже</w:t>
            </w:r>
          </w:p>
          <w:p w:rsidR="00253E1D" w:rsidRDefault="00253E1D">
            <w:pPr>
              <w:rPr>
                <w:b/>
                <w:lang w:val="kk-KZ"/>
              </w:rPr>
            </w:pPr>
            <w:r>
              <w:rPr>
                <w:rFonts w:eastAsia="Times New Roman"/>
                <w:b/>
                <w:spacing w:val="2"/>
                <w:lang w:val="kk-KZ"/>
              </w:rPr>
              <w:t>лерін жалпылау/қортындылау нысаны</w:t>
            </w:r>
          </w:p>
        </w:tc>
      </w:tr>
      <w:tr w:rsidR="00253E1D" w:rsidTr="00253E1D">
        <w:tc>
          <w:tcPr>
            <w:tcW w:w="568" w:type="dxa"/>
            <w:tcBorders>
              <w:top w:val="single" w:sz="4" w:space="0" w:color="auto"/>
              <w:left w:val="single" w:sz="4" w:space="0" w:color="auto"/>
              <w:bottom w:val="single" w:sz="4" w:space="0" w:color="auto"/>
              <w:right w:val="single" w:sz="4" w:space="0" w:color="auto"/>
            </w:tcBorders>
            <w:hideMark/>
          </w:tcPr>
          <w:p w:rsidR="00253E1D" w:rsidRDefault="00253E1D">
            <w:pPr>
              <w:jc w:val="center"/>
              <w:rPr>
                <w:b/>
                <w:sz w:val="16"/>
                <w:szCs w:val="16"/>
                <w:lang w:val="kk-KZ"/>
              </w:rPr>
            </w:pPr>
            <w:r>
              <w:rPr>
                <w:b/>
                <w:sz w:val="16"/>
                <w:szCs w:val="16"/>
                <w:lang w:val="kk-KZ"/>
              </w:rPr>
              <w:t>1</w:t>
            </w:r>
          </w:p>
        </w:tc>
        <w:tc>
          <w:tcPr>
            <w:tcW w:w="2693" w:type="dxa"/>
            <w:tcBorders>
              <w:top w:val="single" w:sz="4" w:space="0" w:color="auto"/>
              <w:left w:val="single" w:sz="4" w:space="0" w:color="auto"/>
              <w:bottom w:val="single" w:sz="4" w:space="0" w:color="auto"/>
              <w:right w:val="single" w:sz="4" w:space="0" w:color="auto"/>
            </w:tcBorders>
            <w:hideMark/>
          </w:tcPr>
          <w:p w:rsidR="00253E1D" w:rsidRDefault="00253E1D">
            <w:pPr>
              <w:jc w:val="center"/>
              <w:rPr>
                <w:b/>
                <w:sz w:val="16"/>
                <w:szCs w:val="16"/>
                <w:lang w:val="kk-KZ"/>
              </w:rPr>
            </w:pPr>
            <w:r>
              <w:rPr>
                <w:b/>
                <w:sz w:val="16"/>
                <w:szCs w:val="16"/>
                <w:lang w:val="kk-KZ"/>
              </w:rPr>
              <w:t>2</w:t>
            </w:r>
          </w:p>
        </w:tc>
        <w:tc>
          <w:tcPr>
            <w:tcW w:w="2693" w:type="dxa"/>
            <w:tcBorders>
              <w:top w:val="single" w:sz="4" w:space="0" w:color="auto"/>
              <w:left w:val="single" w:sz="4" w:space="0" w:color="auto"/>
              <w:bottom w:val="single" w:sz="4" w:space="0" w:color="auto"/>
              <w:right w:val="single" w:sz="4" w:space="0" w:color="auto"/>
            </w:tcBorders>
            <w:hideMark/>
          </w:tcPr>
          <w:p w:rsidR="00253E1D" w:rsidRDefault="00253E1D">
            <w:pPr>
              <w:jc w:val="center"/>
              <w:rPr>
                <w:b/>
                <w:sz w:val="16"/>
                <w:szCs w:val="16"/>
                <w:lang w:val="kk-KZ"/>
              </w:rPr>
            </w:pPr>
            <w:r>
              <w:rPr>
                <w:b/>
                <w:sz w:val="16"/>
                <w:szCs w:val="16"/>
                <w:lang w:val="kk-KZ"/>
              </w:rPr>
              <w:t>3</w:t>
            </w:r>
          </w:p>
        </w:tc>
        <w:tc>
          <w:tcPr>
            <w:tcW w:w="1560" w:type="dxa"/>
            <w:tcBorders>
              <w:top w:val="single" w:sz="4" w:space="0" w:color="auto"/>
              <w:left w:val="single" w:sz="4" w:space="0" w:color="auto"/>
              <w:bottom w:val="single" w:sz="4" w:space="0" w:color="auto"/>
              <w:right w:val="single" w:sz="4" w:space="0" w:color="auto"/>
            </w:tcBorders>
          </w:tcPr>
          <w:p w:rsidR="00253E1D" w:rsidRDefault="00253E1D">
            <w:pPr>
              <w:jc w:val="center"/>
              <w:rPr>
                <w:b/>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253E1D" w:rsidRDefault="00253E1D">
            <w:pPr>
              <w:jc w:val="center"/>
              <w:rPr>
                <w:b/>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rsidR="00253E1D" w:rsidRDefault="00253E1D">
            <w:pPr>
              <w:jc w:val="center"/>
              <w:rPr>
                <w:b/>
                <w:sz w:val="16"/>
                <w:szCs w:val="16"/>
                <w:lang w:val="kk-KZ"/>
              </w:rPr>
            </w:pPr>
            <w:r>
              <w:rPr>
                <w:b/>
                <w:sz w:val="16"/>
                <w:szCs w:val="16"/>
                <w:lang w:val="kk-KZ"/>
              </w:rPr>
              <w:t>4</w:t>
            </w:r>
          </w:p>
        </w:tc>
        <w:tc>
          <w:tcPr>
            <w:tcW w:w="1417" w:type="dxa"/>
            <w:tcBorders>
              <w:top w:val="single" w:sz="4" w:space="0" w:color="auto"/>
              <w:left w:val="single" w:sz="4" w:space="0" w:color="auto"/>
              <w:bottom w:val="single" w:sz="4" w:space="0" w:color="auto"/>
              <w:right w:val="single" w:sz="4" w:space="0" w:color="auto"/>
            </w:tcBorders>
            <w:hideMark/>
          </w:tcPr>
          <w:p w:rsidR="00253E1D" w:rsidRDefault="00253E1D">
            <w:pPr>
              <w:jc w:val="center"/>
              <w:rPr>
                <w:b/>
                <w:sz w:val="16"/>
                <w:szCs w:val="16"/>
                <w:lang w:val="kk-KZ"/>
              </w:rPr>
            </w:pPr>
            <w:r>
              <w:rPr>
                <w:b/>
                <w:sz w:val="16"/>
                <w:szCs w:val="16"/>
                <w:lang w:val="kk-KZ"/>
              </w:rPr>
              <w:t>5</w:t>
            </w:r>
          </w:p>
        </w:tc>
        <w:tc>
          <w:tcPr>
            <w:tcW w:w="1701" w:type="dxa"/>
            <w:tcBorders>
              <w:top w:val="single" w:sz="4" w:space="0" w:color="auto"/>
              <w:left w:val="single" w:sz="4" w:space="0" w:color="auto"/>
              <w:bottom w:val="single" w:sz="4" w:space="0" w:color="auto"/>
              <w:right w:val="single" w:sz="4" w:space="0" w:color="auto"/>
            </w:tcBorders>
            <w:hideMark/>
          </w:tcPr>
          <w:p w:rsidR="00253E1D" w:rsidRDefault="00253E1D">
            <w:pPr>
              <w:jc w:val="center"/>
              <w:rPr>
                <w:b/>
                <w:sz w:val="16"/>
                <w:szCs w:val="16"/>
                <w:lang w:val="kk-KZ"/>
              </w:rPr>
            </w:pPr>
            <w:r>
              <w:rPr>
                <w:b/>
                <w:sz w:val="16"/>
                <w:szCs w:val="16"/>
                <w:lang w:val="kk-KZ"/>
              </w:rPr>
              <w:t>6</w:t>
            </w:r>
          </w:p>
        </w:tc>
        <w:tc>
          <w:tcPr>
            <w:tcW w:w="1559" w:type="dxa"/>
            <w:tcBorders>
              <w:top w:val="single" w:sz="4" w:space="0" w:color="auto"/>
              <w:left w:val="single" w:sz="4" w:space="0" w:color="auto"/>
              <w:bottom w:val="single" w:sz="4" w:space="0" w:color="auto"/>
              <w:right w:val="single" w:sz="4" w:space="0" w:color="auto"/>
            </w:tcBorders>
            <w:hideMark/>
          </w:tcPr>
          <w:p w:rsidR="00253E1D" w:rsidRDefault="00253E1D">
            <w:pPr>
              <w:jc w:val="center"/>
              <w:rPr>
                <w:b/>
                <w:sz w:val="16"/>
                <w:szCs w:val="16"/>
                <w:lang w:val="kk-KZ"/>
              </w:rPr>
            </w:pPr>
            <w:r>
              <w:rPr>
                <w:b/>
                <w:sz w:val="16"/>
                <w:szCs w:val="16"/>
                <w:lang w:val="kk-KZ"/>
              </w:rPr>
              <w:t>7</w:t>
            </w:r>
          </w:p>
        </w:tc>
        <w:tc>
          <w:tcPr>
            <w:tcW w:w="1276" w:type="dxa"/>
            <w:tcBorders>
              <w:top w:val="single" w:sz="4" w:space="0" w:color="auto"/>
              <w:left w:val="single" w:sz="4" w:space="0" w:color="auto"/>
              <w:bottom w:val="single" w:sz="4" w:space="0" w:color="auto"/>
              <w:right w:val="single" w:sz="4" w:space="0" w:color="auto"/>
            </w:tcBorders>
            <w:hideMark/>
          </w:tcPr>
          <w:p w:rsidR="00253E1D" w:rsidRDefault="00253E1D">
            <w:pPr>
              <w:jc w:val="center"/>
              <w:rPr>
                <w:b/>
                <w:sz w:val="16"/>
                <w:szCs w:val="16"/>
                <w:lang w:val="kk-KZ"/>
              </w:rPr>
            </w:pPr>
            <w:r>
              <w:rPr>
                <w:b/>
                <w:sz w:val="16"/>
                <w:szCs w:val="16"/>
                <w:lang w:val="kk-KZ"/>
              </w:rPr>
              <w:t>8</w:t>
            </w:r>
          </w:p>
        </w:tc>
      </w:tr>
      <w:tr w:rsidR="00253E1D" w:rsidTr="00253E1D">
        <w:trPr>
          <w:trHeight w:val="1068"/>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Оқу жылы барысында оқу-тәрбие  процесін бақылау.</w:t>
            </w:r>
          </w:p>
        </w:tc>
        <w:tc>
          <w:tcPr>
            <w:tcW w:w="2693"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 xml:space="preserve">Оқу-тәрбие процесінің талапқа сай, сапалы өткізілуін қадағалап отыру.  </w:t>
            </w:r>
          </w:p>
          <w:p w:rsidR="00253E1D" w:rsidRDefault="00253E1D">
            <w:pPr>
              <w:jc w:val="center"/>
              <w:rPr>
                <w:lang w:val="kk-KZ"/>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Колледжішілік құрылымдық бөлімшелер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Фронтальді (жалпы қамту)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А.Б.Акмулдаев</w:t>
            </w:r>
          </w:p>
          <w:p w:rsidR="00253E1D" w:rsidRDefault="00253E1D">
            <w:pPr>
              <w:jc w:val="center"/>
              <w:rPr>
                <w:lang w:val="kk-KZ"/>
              </w:rPr>
            </w:pPr>
            <w:r>
              <w:rPr>
                <w:lang w:val="kk-KZ"/>
              </w:rPr>
              <w:t>Б.Р.Ешимов</w:t>
            </w:r>
          </w:p>
          <w:p w:rsidR="00253E1D" w:rsidRDefault="00253E1D">
            <w:pPr>
              <w:jc w:val="center"/>
              <w:rPr>
                <w:lang w:val="kk-KZ"/>
              </w:rPr>
            </w:pPr>
            <w:r>
              <w:rPr>
                <w:lang w:val="kk-KZ"/>
              </w:rPr>
              <w:t xml:space="preserve">Бөлім меңгерушілері, әдіскерлер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 әдістемелік кеңес</w:t>
            </w:r>
          </w:p>
        </w:tc>
        <w:tc>
          <w:tcPr>
            <w:tcW w:w="1276"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Оқу жылының соңы</w:t>
            </w:r>
          </w:p>
          <w:p w:rsidR="00253E1D" w:rsidRDefault="00253E1D">
            <w:pPr>
              <w:rPr>
                <w:lang w:val="kk-KZ"/>
              </w:rPr>
            </w:pPr>
          </w:p>
          <w:p w:rsidR="00253E1D" w:rsidRDefault="00253E1D">
            <w:pPr>
              <w:jc w:val="center"/>
              <w:rPr>
                <w:lang w:val="kk-KZ"/>
              </w:rPr>
            </w:pPr>
          </w:p>
        </w:tc>
      </w:tr>
      <w:tr w:rsidR="00253E1D" w:rsidTr="00253E1D">
        <w:trPr>
          <w:trHeight w:val="1569"/>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 xml:space="preserve">Оқу кабинеттері, зертханалар, шеберханалар және оқу-өндірістік практикасын өткізу аймағындағы жабдықталу жағдайларының сақталуын бақылау.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Колледждегі барлық оқу кабинеттері мен зертханалардың және ОӨПА-ның эстетикалық жабдықталу дәрежесін және санитарлық жағдайын бақылап отыру.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 кабинеттері, зертханалар, шеберханалар және оқу-өндірістік практикасын өткізу аймағы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Алдын ала жеке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en-US"/>
              </w:rPr>
              <w:t>I</w:t>
            </w:r>
            <w:r>
              <w:t>-</w:t>
            </w:r>
            <w:r>
              <w:rPr>
                <w:lang w:val="en-US"/>
              </w:rPr>
              <w:t>II</w:t>
            </w:r>
            <w:r>
              <w:rPr>
                <w:lang w:val="kk-KZ"/>
              </w:rPr>
              <w:t xml:space="preserve"> семестрде арнайы түзілген кесте бойынша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Е.Е.Абдираимов</w:t>
            </w:r>
          </w:p>
          <w:p w:rsidR="00253E1D" w:rsidRDefault="00253E1D">
            <w:pPr>
              <w:jc w:val="center"/>
              <w:rPr>
                <w:lang w:val="kk-KZ"/>
              </w:rPr>
            </w:pPr>
            <w:r>
              <w:rPr>
                <w:lang w:val="kk-KZ"/>
              </w:rPr>
              <w:t>А.Т.Аманжолов</w:t>
            </w:r>
          </w:p>
          <w:p w:rsidR="00253E1D" w:rsidRDefault="00253E1D">
            <w:pPr>
              <w:jc w:val="center"/>
              <w:rPr>
                <w:lang w:val="kk-KZ"/>
              </w:rPr>
            </w:pPr>
            <w:r>
              <w:rPr>
                <w:lang w:val="kk-KZ"/>
              </w:rPr>
              <w:t>Г.Рахматуллаева</w:t>
            </w:r>
          </w:p>
          <w:p w:rsidR="00253E1D" w:rsidRDefault="00253E1D">
            <w:pPr>
              <w:jc w:val="center"/>
              <w:rPr>
                <w:lang w:val="kk-KZ"/>
              </w:rPr>
            </w:pPr>
            <w:r>
              <w:rPr>
                <w:lang w:val="kk-KZ"/>
              </w:rPr>
              <w:t>М.Мырзабеков ЦК төрағалары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 өндірістік мәжіліс</w:t>
            </w:r>
          </w:p>
        </w:tc>
        <w:tc>
          <w:tcPr>
            <w:tcW w:w="1276"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 xml:space="preserve">Оқу жылының </w:t>
            </w:r>
          </w:p>
          <w:p w:rsidR="00253E1D" w:rsidRDefault="00253E1D">
            <w:pPr>
              <w:jc w:val="center"/>
              <w:rPr>
                <w:lang w:val="kk-KZ"/>
              </w:rPr>
            </w:pPr>
            <w:r>
              <w:rPr>
                <w:lang w:val="kk-KZ"/>
              </w:rPr>
              <w:t>І және ІІ жартыжыл</w:t>
            </w:r>
          </w:p>
          <w:p w:rsidR="00253E1D" w:rsidRDefault="00253E1D">
            <w:pPr>
              <w:jc w:val="center"/>
              <w:rPr>
                <w:lang w:val="kk-KZ"/>
              </w:rPr>
            </w:pPr>
            <w:r>
              <w:rPr>
                <w:lang w:val="kk-KZ"/>
              </w:rPr>
              <w:t>дығы</w:t>
            </w:r>
          </w:p>
          <w:p w:rsidR="00253E1D" w:rsidRDefault="00253E1D">
            <w:pPr>
              <w:jc w:val="center"/>
              <w:rPr>
                <w:lang w:val="kk-KZ"/>
              </w:rPr>
            </w:pPr>
          </w:p>
        </w:tc>
      </w:tr>
      <w:tr w:rsidR="00253E1D" w:rsidTr="00253E1D">
        <w:trPr>
          <w:trHeight w:val="1130"/>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ТжКББ жүйесінің өзгерістері мен талаптары негізінде оқу процесіне қатысты жұмыстарды жандандырып отыру.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Білім беру үрдісінің жай-күйін және тәрбие бағытының тиімділігін жүйелі түрде зерделеп отыру.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Оқу-тәрбие бөлімі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Тақырып</w:t>
            </w:r>
          </w:p>
          <w:p w:rsidR="00253E1D" w:rsidRDefault="00253E1D">
            <w:pPr>
              <w:jc w:val="center"/>
              <w:rPr>
                <w:lang w:val="kk-KZ"/>
              </w:rPr>
            </w:pPr>
            <w:r>
              <w:rPr>
                <w:lang w:val="kk-KZ"/>
              </w:rPr>
              <w:t xml:space="preserve">тық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Г.Ү.Искакова </w:t>
            </w:r>
          </w:p>
          <w:p w:rsidR="00253E1D" w:rsidRDefault="00253E1D">
            <w:pPr>
              <w:jc w:val="center"/>
              <w:rPr>
                <w:lang w:val="kk-KZ"/>
              </w:rPr>
            </w:pPr>
            <w:r>
              <w:rPr>
                <w:lang w:val="kk-KZ"/>
              </w:rPr>
              <w:t>А.Б.Акмулдаев</w:t>
            </w:r>
          </w:p>
          <w:p w:rsidR="00253E1D" w:rsidRDefault="00253E1D">
            <w:pPr>
              <w:jc w:val="center"/>
              <w:rPr>
                <w:lang w:val="kk-KZ"/>
              </w:rPr>
            </w:pPr>
            <w:r>
              <w:rPr>
                <w:lang w:val="kk-KZ"/>
              </w:rPr>
              <w:t>Әдістемелік орталық</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 әдістемелік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Оқу жылының </w:t>
            </w:r>
          </w:p>
          <w:p w:rsidR="00253E1D" w:rsidRDefault="00253E1D">
            <w:pPr>
              <w:jc w:val="center"/>
              <w:rPr>
                <w:lang w:val="kk-KZ"/>
              </w:rPr>
            </w:pPr>
            <w:r>
              <w:rPr>
                <w:lang w:val="kk-KZ"/>
              </w:rPr>
              <w:t>І және ІІ жартыжыл</w:t>
            </w:r>
          </w:p>
          <w:p w:rsidR="00253E1D" w:rsidRDefault="00253E1D">
            <w:pPr>
              <w:jc w:val="center"/>
              <w:rPr>
                <w:lang w:val="kk-KZ"/>
              </w:rPr>
            </w:pPr>
            <w:r>
              <w:rPr>
                <w:lang w:val="kk-KZ"/>
              </w:rPr>
              <w:t>дығы</w:t>
            </w:r>
          </w:p>
        </w:tc>
      </w:tr>
      <w:tr w:rsidR="00253E1D" w:rsidTr="00253E1D">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4</w:t>
            </w:r>
          </w:p>
        </w:tc>
        <w:tc>
          <w:tcPr>
            <w:tcW w:w="2693" w:type="dxa"/>
            <w:tcBorders>
              <w:top w:val="single" w:sz="4" w:space="0" w:color="auto"/>
              <w:left w:val="single" w:sz="4" w:space="0" w:color="auto"/>
              <w:bottom w:val="single" w:sz="4" w:space="0" w:color="auto"/>
              <w:right w:val="single" w:sz="4" w:space="0" w:color="auto"/>
            </w:tcBorders>
            <w:vAlign w:val="center"/>
          </w:tcPr>
          <w:p w:rsidR="00253E1D" w:rsidRDefault="00253E1D">
            <w:pPr>
              <w:rPr>
                <w:lang w:val="kk-KZ"/>
              </w:rPr>
            </w:pPr>
            <w:r>
              <w:rPr>
                <w:lang w:val="kk-KZ"/>
              </w:rPr>
              <w:t>Кітапхананың жұмысын сандық жүйеге (цифрландыру) толық көшіру және жаңартылған оқу мазмұнына сәйкес оқулықтармен  толықтырып отыру.</w:t>
            </w:r>
          </w:p>
          <w:p w:rsidR="00253E1D" w:rsidRDefault="00253E1D">
            <w:pPr>
              <w:rPr>
                <w:lang w:val="kk-KZ"/>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Жаңартылған оқу мазмұнына сәйкес талаптарды жүзеге асыру мақсатында жалпыбілім пәндеріне арналған 11 сынып базасындағы оқулықтармен </w:t>
            </w:r>
            <w:r>
              <w:rPr>
                <w:i/>
                <w:lang w:val="kk-KZ"/>
              </w:rPr>
              <w:t>(Қазақстан тарихы, информатика)</w:t>
            </w:r>
            <w:r>
              <w:rPr>
                <w:lang w:val="kk-KZ"/>
              </w:rPr>
              <w:t xml:space="preserve">  қамтамасыз ету және сандық жүйеге толық өтуді қадағалау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Колледж кітапханасы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Жүйелі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Г.Ү.Искакова </w:t>
            </w:r>
          </w:p>
          <w:p w:rsidR="00253E1D" w:rsidRDefault="00253E1D">
            <w:pPr>
              <w:jc w:val="center"/>
              <w:rPr>
                <w:lang w:val="kk-KZ"/>
              </w:rPr>
            </w:pPr>
            <w:r>
              <w:rPr>
                <w:lang w:val="kk-KZ"/>
              </w:rPr>
              <w:t>А.Б.Акмулдаев</w:t>
            </w:r>
          </w:p>
          <w:p w:rsidR="00253E1D" w:rsidRDefault="00253E1D">
            <w:pPr>
              <w:jc w:val="center"/>
              <w:rPr>
                <w:lang w:val="kk-KZ"/>
              </w:rPr>
            </w:pPr>
            <w:r>
              <w:rPr>
                <w:lang w:val="kk-KZ"/>
              </w:rPr>
              <w:t>Г.Байназарова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 әдістемелік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Оқу жылының </w:t>
            </w:r>
          </w:p>
          <w:p w:rsidR="00253E1D" w:rsidRDefault="00253E1D">
            <w:pPr>
              <w:jc w:val="center"/>
              <w:rPr>
                <w:lang w:val="kk-KZ"/>
              </w:rPr>
            </w:pPr>
            <w:r>
              <w:rPr>
                <w:lang w:val="kk-KZ"/>
              </w:rPr>
              <w:t>І және ІІ жартыжыл</w:t>
            </w:r>
          </w:p>
          <w:p w:rsidR="00253E1D" w:rsidRDefault="00253E1D">
            <w:pPr>
              <w:jc w:val="center"/>
              <w:rPr>
                <w:lang w:val="kk-KZ"/>
              </w:rPr>
            </w:pPr>
            <w:r>
              <w:rPr>
                <w:lang w:val="kk-KZ"/>
              </w:rPr>
              <w:t>дығы</w:t>
            </w:r>
          </w:p>
        </w:tc>
      </w:tr>
      <w:tr w:rsidR="00253E1D" w:rsidRPr="00253E1D" w:rsidTr="00253E1D">
        <w:trPr>
          <w:trHeight w:val="553"/>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pStyle w:val="TableParagraph"/>
              <w:spacing w:line="240" w:lineRule="auto"/>
              <w:ind w:left="114" w:right="554"/>
              <w:jc w:val="left"/>
              <w:rPr>
                <w:rFonts w:eastAsia="Calibri"/>
              </w:rPr>
            </w:pPr>
            <w:r>
              <w:rPr>
                <w:rFonts w:eastAsia="Calibri"/>
              </w:rPr>
              <w:t xml:space="preserve">07140700 , 07161300, 07320700 , 10410200, 10410300, 10410400 </w:t>
            </w:r>
            <w:r>
              <w:rPr>
                <w:rFonts w:eastAsia="Calibri"/>
              </w:rPr>
              <w:lastRenderedPageBreak/>
              <w:t xml:space="preserve">- </w:t>
            </w:r>
          </w:p>
          <w:p w:rsidR="00253E1D" w:rsidRDefault="00253E1D">
            <w:pPr>
              <w:rPr>
                <w:lang w:val="kk-KZ"/>
              </w:rPr>
            </w:pPr>
            <w:r>
              <w:rPr>
                <w:lang w:val="kk-KZ"/>
              </w:rPr>
              <w:t>- мамандықтары бойынша қазақ тіліндегі жаңа оқулықтармен толықтыру.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lastRenderedPageBreak/>
              <w:t>«Фолиант» баспасы, «Талап» КЕАҚ, Республикалық ғылыми-</w:t>
            </w:r>
            <w:r>
              <w:rPr>
                <w:lang w:val="kk-KZ"/>
              </w:rPr>
              <w:lastRenderedPageBreak/>
              <w:t>әдістемелік орталықтарынан бөлінген оқулықтарды оқу процесіне тұрақты қолдану.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lastRenderedPageBreak/>
              <w:t>Колледж кітапханасы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Г.Ү.Искакова </w:t>
            </w:r>
          </w:p>
          <w:p w:rsidR="00253E1D" w:rsidRDefault="00253E1D">
            <w:pPr>
              <w:jc w:val="center"/>
              <w:rPr>
                <w:lang w:val="kk-KZ"/>
              </w:rPr>
            </w:pPr>
            <w:r>
              <w:rPr>
                <w:lang w:val="kk-KZ"/>
              </w:rPr>
              <w:t>А.Б.Акмулдаев</w:t>
            </w:r>
          </w:p>
          <w:p w:rsidR="00253E1D" w:rsidRDefault="00253E1D">
            <w:pPr>
              <w:jc w:val="center"/>
              <w:rPr>
                <w:lang w:val="kk-KZ"/>
              </w:rPr>
            </w:pPr>
            <w:r>
              <w:rPr>
                <w:lang w:val="kk-KZ"/>
              </w:rPr>
              <w:t>Г.Байназарова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Педагогикалық кеңес, әдістемелік </w:t>
            </w:r>
            <w:r>
              <w:rPr>
                <w:lang w:val="kk-KZ"/>
              </w:rPr>
              <w:lastRenderedPageBreak/>
              <w:t>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lastRenderedPageBreak/>
              <w:t>Оқу жылының</w:t>
            </w:r>
          </w:p>
          <w:p w:rsidR="00253E1D" w:rsidRDefault="00253E1D">
            <w:pPr>
              <w:jc w:val="center"/>
              <w:rPr>
                <w:lang w:val="kk-KZ"/>
              </w:rPr>
            </w:pPr>
            <w:r>
              <w:rPr>
                <w:lang w:val="kk-KZ"/>
              </w:rPr>
              <w:t xml:space="preserve">І және ІІ </w:t>
            </w:r>
          </w:p>
          <w:p w:rsidR="00253E1D" w:rsidRDefault="00253E1D">
            <w:pPr>
              <w:jc w:val="center"/>
              <w:rPr>
                <w:lang w:val="kk-KZ"/>
              </w:rPr>
            </w:pPr>
            <w:r>
              <w:rPr>
                <w:lang w:val="kk-KZ"/>
              </w:rPr>
              <w:lastRenderedPageBreak/>
              <w:t>жарты жылдығы</w:t>
            </w:r>
          </w:p>
        </w:tc>
      </w:tr>
      <w:tr w:rsidR="00253E1D" w:rsidTr="00253E1D">
        <w:trPr>
          <w:trHeight w:val="1119"/>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lastRenderedPageBreak/>
              <w:t>6</w:t>
            </w:r>
          </w:p>
        </w:tc>
        <w:tc>
          <w:tcPr>
            <w:tcW w:w="2693" w:type="dxa"/>
            <w:tcBorders>
              <w:top w:val="single" w:sz="4" w:space="0" w:color="auto"/>
              <w:left w:val="single" w:sz="4" w:space="0" w:color="auto"/>
              <w:bottom w:val="single" w:sz="4" w:space="0" w:color="auto"/>
              <w:right w:val="single" w:sz="4" w:space="0" w:color="auto"/>
            </w:tcBorders>
            <w:vAlign w:val="center"/>
          </w:tcPr>
          <w:p w:rsidR="00253E1D" w:rsidRDefault="00253E1D">
            <w:pPr>
              <w:rPr>
                <w:lang w:val="kk-KZ"/>
              </w:rPr>
            </w:pPr>
            <w:r>
              <w:rPr>
                <w:lang w:val="kk-KZ"/>
              </w:rPr>
              <w:t>Топ жетекшілерінің тәрбие жұмыстары</w:t>
            </w:r>
          </w:p>
          <w:p w:rsidR="00253E1D" w:rsidRDefault="00253E1D">
            <w:pPr>
              <w:jc w:val="center"/>
              <w:rPr>
                <w:lang w:val="kk-KZ"/>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Топ жетекшілерінің жұмыстарын қадағалау және нәтижесін зерделеу.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Топ жетекшілер бірлестігі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Б.Р.Ешимов</w:t>
            </w:r>
          </w:p>
          <w:p w:rsidR="00253E1D" w:rsidRDefault="00253E1D">
            <w:pPr>
              <w:jc w:val="center"/>
              <w:rPr>
                <w:lang w:val="kk-KZ"/>
              </w:rPr>
            </w:pPr>
            <w:r>
              <w:rPr>
                <w:lang w:val="kk-KZ"/>
              </w:rPr>
              <w:t>Жастар комитеті, топ жетекшілер бірлестігі</w:t>
            </w:r>
          </w:p>
        </w:tc>
        <w:tc>
          <w:tcPr>
            <w:tcW w:w="1559"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p>
          <w:p w:rsidR="00253E1D" w:rsidRDefault="00253E1D">
            <w:pPr>
              <w:jc w:val="center"/>
              <w:rPr>
                <w:lang w:val="kk-KZ"/>
              </w:rPr>
            </w:pPr>
            <w:r>
              <w:rPr>
                <w:lang w:val="kk-KZ"/>
              </w:rPr>
              <w:t>Педагогикалық кеңес</w:t>
            </w:r>
          </w:p>
          <w:p w:rsidR="00253E1D" w:rsidRDefault="00253E1D">
            <w:pPr>
              <w:jc w:val="center"/>
              <w:rPr>
                <w:lang w:val="kk-KZ"/>
              </w:rPr>
            </w:pPr>
          </w:p>
          <w:p w:rsidR="00253E1D" w:rsidRDefault="00253E1D">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 жылының</w:t>
            </w:r>
          </w:p>
          <w:p w:rsidR="00253E1D" w:rsidRDefault="00253E1D">
            <w:pPr>
              <w:jc w:val="center"/>
              <w:rPr>
                <w:lang w:val="kk-KZ"/>
              </w:rPr>
            </w:pPr>
            <w:r>
              <w:rPr>
                <w:lang w:val="kk-KZ"/>
              </w:rPr>
              <w:t>І және ІІ жартыжыл</w:t>
            </w:r>
          </w:p>
          <w:p w:rsidR="00253E1D" w:rsidRDefault="00253E1D">
            <w:pPr>
              <w:jc w:val="center"/>
              <w:rPr>
                <w:lang w:val="kk-KZ"/>
              </w:rPr>
            </w:pPr>
            <w:r>
              <w:rPr>
                <w:lang w:val="kk-KZ"/>
              </w:rPr>
              <w:t>дығы</w:t>
            </w:r>
          </w:p>
        </w:tc>
      </w:tr>
      <w:tr w:rsidR="00253E1D" w:rsidTr="00253E1D">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Оқытудың электрондық оқу журналдарының жүйелі толтырылын бақылау.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Электрондық оқу журналдарының талапқа сай толтырылуы мен өзара сәйкестіктерін  қадағалап отыру.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 бөлімі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1 айда 1 рет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А.Б.Акмулдаев,</w:t>
            </w:r>
          </w:p>
          <w:p w:rsidR="00253E1D" w:rsidRDefault="00253E1D">
            <w:pPr>
              <w:jc w:val="center"/>
              <w:rPr>
                <w:lang w:val="kk-KZ"/>
              </w:rPr>
            </w:pPr>
            <w:r>
              <w:rPr>
                <w:lang w:val="kk-KZ"/>
              </w:rPr>
              <w:t xml:space="preserve">оқу бөлімі, </w:t>
            </w:r>
          </w:p>
          <w:p w:rsidR="00253E1D" w:rsidRDefault="00253E1D">
            <w:pPr>
              <w:jc w:val="center"/>
              <w:rPr>
                <w:lang w:val="kk-KZ"/>
              </w:rPr>
            </w:pPr>
            <w:r>
              <w:rPr>
                <w:lang w:val="kk-KZ"/>
              </w:rPr>
              <w:t>инженер-жабдықтаушы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және әдістемелік  кеңес</w:t>
            </w:r>
          </w:p>
        </w:tc>
        <w:tc>
          <w:tcPr>
            <w:tcW w:w="1276" w:type="dxa"/>
            <w:tcBorders>
              <w:top w:val="single" w:sz="4" w:space="0" w:color="auto"/>
              <w:left w:val="single" w:sz="4" w:space="0" w:color="auto"/>
              <w:bottom w:val="single" w:sz="4" w:space="0" w:color="auto"/>
              <w:right w:val="single" w:sz="4" w:space="0" w:color="auto"/>
            </w:tcBorders>
            <w:vAlign w:val="center"/>
          </w:tcPr>
          <w:p w:rsidR="00253E1D" w:rsidRDefault="00253E1D">
            <w:pPr>
              <w:rPr>
                <w:lang w:val="kk-KZ"/>
              </w:rPr>
            </w:pPr>
          </w:p>
          <w:p w:rsidR="00253E1D" w:rsidRDefault="00253E1D">
            <w:pPr>
              <w:rPr>
                <w:lang w:val="kk-KZ"/>
              </w:rPr>
            </w:pPr>
            <w:r>
              <w:rPr>
                <w:lang w:val="kk-KZ"/>
              </w:rPr>
              <w:t>Ай сайын</w:t>
            </w:r>
          </w:p>
          <w:p w:rsidR="00253E1D" w:rsidRDefault="00253E1D">
            <w:pPr>
              <w:jc w:val="center"/>
              <w:rPr>
                <w:lang w:val="kk-KZ"/>
              </w:rPr>
            </w:pPr>
          </w:p>
        </w:tc>
      </w:tr>
      <w:tr w:rsidR="00253E1D" w:rsidTr="00253E1D">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rFonts w:eastAsia="Calibri"/>
                <w:lang w:val="kk-KZ"/>
              </w:rPr>
              <w:t xml:space="preserve">07140700 , 07161300, 07320700 , 10410200, 10410300, 10410400 </w:t>
            </w:r>
            <w:r>
              <w:rPr>
                <w:lang w:val="kk-KZ"/>
              </w:rPr>
              <w:t>мамандықтары бойынша оқу және өндірістік  практикаларын ұйымдастыру шаралары</w:t>
            </w:r>
          </w:p>
        </w:tc>
        <w:tc>
          <w:tcPr>
            <w:tcW w:w="2693"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Практиканы өткізу кестелерін, жоспарын жасау, кәсіпорындармен келісім-шарттарын түзу, практиканы өткізуге керекті құжаттардың дайындалуын қадағалау.</w:t>
            </w:r>
          </w:p>
          <w:p w:rsidR="00253E1D" w:rsidRDefault="00253E1D">
            <w:pPr>
              <w:jc w:val="center"/>
              <w:rPr>
                <w:lang w:val="kk-KZ"/>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Оқу-өндірістік бөлімі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Е.Е.Абдираимоварнайы пән ЦК төрағалары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Оқу жылының</w:t>
            </w:r>
          </w:p>
          <w:p w:rsidR="00253E1D" w:rsidRDefault="00253E1D">
            <w:pPr>
              <w:jc w:val="center"/>
              <w:rPr>
                <w:lang w:val="kk-KZ"/>
              </w:rPr>
            </w:pPr>
            <w:r>
              <w:rPr>
                <w:lang w:val="kk-KZ"/>
              </w:rPr>
              <w:t>І және ІІ жартыжыл</w:t>
            </w:r>
          </w:p>
          <w:p w:rsidR="00253E1D" w:rsidRDefault="00253E1D">
            <w:pPr>
              <w:jc w:val="center"/>
              <w:rPr>
                <w:lang w:val="kk-KZ"/>
              </w:rPr>
            </w:pPr>
            <w:r>
              <w:rPr>
                <w:lang w:val="kk-KZ"/>
              </w:rPr>
              <w:t>дығы</w:t>
            </w:r>
          </w:p>
          <w:p w:rsidR="00253E1D" w:rsidRDefault="00253E1D">
            <w:pPr>
              <w:rPr>
                <w:lang w:val="kk-KZ"/>
              </w:rPr>
            </w:pPr>
          </w:p>
          <w:p w:rsidR="00253E1D" w:rsidRDefault="00253E1D">
            <w:pPr>
              <w:jc w:val="center"/>
              <w:rPr>
                <w:lang w:val="kk-KZ"/>
              </w:rPr>
            </w:pPr>
          </w:p>
        </w:tc>
      </w:tr>
      <w:tr w:rsidR="00253E1D" w:rsidTr="00253E1D">
        <w:trPr>
          <w:trHeight w:val="1430"/>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Колледждегі өндірістік оқу-машықтанудан өткізу аймағындағы практикалардың  сапалы өтуін қадағалау.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Модульдік оқыту жүйесін дамыту. </w:t>
            </w:r>
          </w:p>
          <w:p w:rsidR="00253E1D" w:rsidRDefault="00253E1D">
            <w:pPr>
              <w:jc w:val="center"/>
              <w:rPr>
                <w:lang w:val="kk-KZ"/>
              </w:rPr>
            </w:pPr>
            <w:r>
              <w:rPr>
                <w:lang w:val="kk-KZ"/>
              </w:rPr>
              <w:t>Өндіріс практикасының сапасын арттыру. Жұмысшы мамандықтарының қажеттілігін жетілдіру.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Оқу-өндірістік бөлімі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А.Б.Акмулдаев</w:t>
            </w:r>
          </w:p>
          <w:p w:rsidR="00253E1D" w:rsidRDefault="00253E1D">
            <w:pPr>
              <w:jc w:val="center"/>
              <w:rPr>
                <w:lang w:val="kk-KZ"/>
              </w:rPr>
            </w:pPr>
            <w:r>
              <w:rPr>
                <w:lang w:val="kk-KZ"/>
              </w:rPr>
              <w:t>Е.Е.Абдираимов</w:t>
            </w:r>
          </w:p>
          <w:p w:rsidR="00253E1D" w:rsidRDefault="00253E1D">
            <w:pPr>
              <w:jc w:val="center"/>
              <w:rPr>
                <w:lang w:val="kk-KZ"/>
              </w:rPr>
            </w:pPr>
            <w:r>
              <w:rPr>
                <w:lang w:val="kk-KZ"/>
              </w:rPr>
              <w:t>арнайы пән ЦК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 жылының</w:t>
            </w:r>
          </w:p>
          <w:p w:rsidR="00253E1D" w:rsidRDefault="00253E1D">
            <w:pPr>
              <w:jc w:val="center"/>
              <w:rPr>
                <w:lang w:val="kk-KZ"/>
              </w:rPr>
            </w:pPr>
            <w:r>
              <w:rPr>
                <w:lang w:val="kk-KZ"/>
              </w:rPr>
              <w:t>І және ІІ жартыжыл</w:t>
            </w:r>
          </w:p>
          <w:p w:rsidR="00253E1D" w:rsidRDefault="00253E1D">
            <w:pPr>
              <w:jc w:val="center"/>
              <w:rPr>
                <w:lang w:val="kk-KZ"/>
              </w:rPr>
            </w:pPr>
            <w:r>
              <w:rPr>
                <w:lang w:val="kk-KZ"/>
              </w:rPr>
              <w:t>дығы</w:t>
            </w:r>
          </w:p>
        </w:tc>
      </w:tr>
      <w:tr w:rsidR="00253E1D" w:rsidTr="00253E1D">
        <w:trPr>
          <w:trHeight w:val="1266"/>
        </w:trPr>
        <w:tc>
          <w:tcPr>
            <w:tcW w:w="568" w:type="dxa"/>
            <w:tcBorders>
              <w:top w:val="single" w:sz="4" w:space="0" w:color="auto"/>
              <w:left w:val="single" w:sz="4" w:space="0" w:color="auto"/>
              <w:bottom w:val="single" w:sz="4" w:space="0" w:color="auto"/>
              <w:right w:val="single" w:sz="4" w:space="0" w:color="auto"/>
            </w:tcBorders>
            <w:vAlign w:val="center"/>
          </w:tcPr>
          <w:p w:rsidR="00253E1D" w:rsidRDefault="00253E1D">
            <w:pPr>
              <w:rPr>
                <w:lang w:val="kk-KZ"/>
              </w:rPr>
            </w:pPr>
            <w:r>
              <w:rPr>
                <w:lang w:val="kk-KZ"/>
              </w:rPr>
              <w:t>10</w:t>
            </w:r>
          </w:p>
          <w:p w:rsidR="00253E1D" w:rsidRDefault="00253E1D">
            <w:pPr>
              <w:rPr>
                <w:lang w:val="kk-KZ"/>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Колледждің құрылымдық бөлімшелердің жұмыстары мен оқу процесін  бақылау.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Колледждегі сапа менеджмент жүйесінің талаптарына сәйкес ішкі аудиттік жұмыстарын үздіксіз жүргізу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Әдістемелік кабинет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А.Б.Акмулдаев,</w:t>
            </w:r>
          </w:p>
          <w:p w:rsidR="00253E1D" w:rsidRDefault="00253E1D">
            <w:pPr>
              <w:jc w:val="center"/>
              <w:rPr>
                <w:lang w:val="kk-KZ"/>
              </w:rPr>
            </w:pPr>
            <w:r>
              <w:rPr>
                <w:lang w:val="kk-KZ"/>
              </w:rPr>
              <w:t>әдіскерлер,</w:t>
            </w:r>
          </w:p>
          <w:p w:rsidR="00253E1D" w:rsidRDefault="00253E1D">
            <w:pPr>
              <w:jc w:val="center"/>
              <w:rPr>
                <w:lang w:val="kk-KZ"/>
              </w:rPr>
            </w:pPr>
            <w:r>
              <w:rPr>
                <w:lang w:val="kk-KZ"/>
              </w:rPr>
              <w:t>ішкі аудиторлар</w:t>
            </w:r>
          </w:p>
          <w:p w:rsidR="00253E1D" w:rsidRDefault="00253E1D">
            <w:pPr>
              <w:jc w:val="center"/>
              <w:rPr>
                <w:lang w:val="kk-KZ"/>
              </w:rPr>
            </w:pPr>
          </w:p>
          <w:p w:rsidR="00253E1D" w:rsidRDefault="00253E1D">
            <w:pPr>
              <w:jc w:val="center"/>
              <w:rPr>
                <w:lang w:val="kk-KZ"/>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Әдістемелік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 жылының</w:t>
            </w:r>
          </w:p>
          <w:p w:rsidR="00253E1D" w:rsidRDefault="00253E1D">
            <w:pPr>
              <w:jc w:val="center"/>
              <w:rPr>
                <w:lang w:val="kk-KZ"/>
              </w:rPr>
            </w:pPr>
            <w:r>
              <w:rPr>
                <w:lang w:val="kk-KZ"/>
              </w:rPr>
              <w:t>І және ІІ жартыжыл</w:t>
            </w:r>
          </w:p>
          <w:p w:rsidR="00253E1D" w:rsidRDefault="00253E1D">
            <w:pPr>
              <w:jc w:val="center"/>
              <w:rPr>
                <w:lang w:val="kk-KZ"/>
              </w:rPr>
            </w:pPr>
            <w:r>
              <w:rPr>
                <w:lang w:val="kk-KZ"/>
              </w:rPr>
              <w:t>дығы</w:t>
            </w:r>
          </w:p>
        </w:tc>
      </w:tr>
      <w:tr w:rsidR="00253E1D" w:rsidRPr="00253E1D" w:rsidTr="00253E1D">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 xml:space="preserve">Колледжде және өндірісте практикадан  өтетін орындарда «Еңбек қорғау» заңының орындалуы мен «Техникалық қауіпсіздік ережелерін» қатаң сақталуын қадағалау.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Колледж қызметкерлері мен студенттерінің өмір қауіпсіздігін сақтау.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Құрылымдық бөлімшелер,</w:t>
            </w:r>
          </w:p>
          <w:p w:rsidR="00253E1D" w:rsidRDefault="00253E1D">
            <w:pPr>
              <w:jc w:val="center"/>
              <w:rPr>
                <w:lang w:val="kk-KZ"/>
              </w:rPr>
            </w:pPr>
            <w:r>
              <w:rPr>
                <w:lang w:val="kk-KZ"/>
              </w:rPr>
              <w:t xml:space="preserve">оқу-өндірістік бөлімі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А.Б.Акмулдаев</w:t>
            </w:r>
          </w:p>
          <w:p w:rsidR="00253E1D" w:rsidRDefault="00253E1D">
            <w:pPr>
              <w:jc w:val="center"/>
              <w:rPr>
                <w:lang w:val="kk-KZ"/>
              </w:rPr>
            </w:pPr>
            <w:r>
              <w:rPr>
                <w:lang w:val="kk-KZ"/>
              </w:rPr>
              <w:t xml:space="preserve">А.Т.Аманжолов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 жылының</w:t>
            </w:r>
          </w:p>
          <w:p w:rsidR="00253E1D" w:rsidRDefault="00253E1D">
            <w:pPr>
              <w:jc w:val="center"/>
              <w:rPr>
                <w:lang w:val="kk-KZ"/>
              </w:rPr>
            </w:pPr>
            <w:r>
              <w:rPr>
                <w:lang w:val="kk-KZ"/>
              </w:rPr>
              <w:t xml:space="preserve">І және ІІ </w:t>
            </w:r>
          </w:p>
          <w:p w:rsidR="00253E1D" w:rsidRDefault="00253E1D">
            <w:pPr>
              <w:jc w:val="center"/>
              <w:rPr>
                <w:lang w:val="kk-KZ"/>
              </w:rPr>
            </w:pPr>
            <w:r>
              <w:rPr>
                <w:lang w:val="kk-KZ"/>
              </w:rPr>
              <w:t>жарты жылдығы</w:t>
            </w:r>
          </w:p>
        </w:tc>
      </w:tr>
      <w:tr w:rsidR="00253E1D" w:rsidTr="00253E1D">
        <w:trPr>
          <w:trHeight w:val="1412"/>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lastRenderedPageBreak/>
              <w:t>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Жалпы орта білім беретін қала мектептерінде кәсіптік бағдар беру жұмыстарын жүргізу.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Мектеп оқушыларымен кездесу өткізу. Колледжде оқытылатын мамандықтар бойынша ақпараттарды жариялау.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 бөлімі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А.Б.Акмулдаев,</w:t>
            </w:r>
          </w:p>
          <w:p w:rsidR="00253E1D" w:rsidRDefault="00253E1D">
            <w:pPr>
              <w:jc w:val="center"/>
              <w:rPr>
                <w:lang w:val="kk-KZ"/>
              </w:rPr>
            </w:pPr>
            <w:r>
              <w:rPr>
                <w:lang w:val="kk-KZ"/>
              </w:rPr>
              <w:t xml:space="preserve">Е.Д.Тәліп, </w:t>
            </w:r>
          </w:p>
          <w:p w:rsidR="00253E1D" w:rsidRDefault="00253E1D">
            <w:pPr>
              <w:jc w:val="center"/>
              <w:rPr>
                <w:lang w:val="kk-KZ"/>
              </w:rPr>
            </w:pPr>
            <w:r>
              <w:rPr>
                <w:lang w:val="kk-KZ"/>
              </w:rPr>
              <w:t xml:space="preserve"> ЦК төрағалары </w:t>
            </w:r>
          </w:p>
          <w:p w:rsidR="00253E1D" w:rsidRDefault="00253E1D">
            <w:pPr>
              <w:jc w:val="center"/>
              <w:rPr>
                <w:lang w:val="kk-KZ"/>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 жылының</w:t>
            </w:r>
          </w:p>
          <w:p w:rsidR="00253E1D" w:rsidRDefault="00253E1D">
            <w:pPr>
              <w:jc w:val="center"/>
              <w:rPr>
                <w:lang w:val="kk-KZ"/>
              </w:rPr>
            </w:pPr>
            <w:r>
              <w:rPr>
                <w:lang w:val="kk-KZ"/>
              </w:rPr>
              <w:t>І және ІІ жартыжыл</w:t>
            </w:r>
          </w:p>
          <w:p w:rsidR="00253E1D" w:rsidRDefault="00253E1D">
            <w:pPr>
              <w:jc w:val="center"/>
              <w:rPr>
                <w:lang w:val="kk-KZ"/>
              </w:rPr>
            </w:pPr>
            <w:r>
              <w:rPr>
                <w:lang w:val="kk-KZ"/>
              </w:rPr>
              <w:t>дығы</w:t>
            </w:r>
          </w:p>
        </w:tc>
      </w:tr>
      <w:tr w:rsidR="00253E1D" w:rsidTr="00253E1D">
        <w:trPr>
          <w:trHeight w:val="1035"/>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 xml:space="preserve">Колледж оқытушыларының  үздіксіз біліктілігін арттыру курстарынан  және  біліктілік санатын көтеру аттестациясынан өтулерін  кестеге сәйкес бақылау.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Оқытушылардың педагогикалық қызметі бойынша  мерзімге сәйкес біліктілік курстарынан өтіп отыруын қадағалау.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Әдістемелік кабинет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А.Б.Акмулдаев, </w:t>
            </w:r>
          </w:p>
          <w:p w:rsidR="00253E1D" w:rsidRDefault="00253E1D">
            <w:pPr>
              <w:jc w:val="center"/>
              <w:rPr>
                <w:lang w:val="kk-KZ"/>
              </w:rPr>
            </w:pPr>
            <w:r>
              <w:rPr>
                <w:lang w:val="kk-KZ"/>
              </w:rPr>
              <w:t>әдіскерлер</w:t>
            </w:r>
          </w:p>
          <w:p w:rsidR="00253E1D" w:rsidRDefault="00253E1D">
            <w:pPr>
              <w:jc w:val="center"/>
              <w:rPr>
                <w:lang w:val="kk-KZ"/>
              </w:rPr>
            </w:pPr>
            <w:r>
              <w:rPr>
                <w:lang w:val="kk-KZ"/>
              </w:rPr>
              <w:t>ЦК төрағалары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Әдістемелік кеңес</w:t>
            </w:r>
          </w:p>
        </w:tc>
        <w:tc>
          <w:tcPr>
            <w:tcW w:w="1276"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Оқу жылы ішінде</w:t>
            </w:r>
          </w:p>
          <w:p w:rsidR="00253E1D" w:rsidRDefault="00253E1D">
            <w:pPr>
              <w:jc w:val="center"/>
              <w:rPr>
                <w:lang w:val="kk-KZ"/>
              </w:rPr>
            </w:pPr>
          </w:p>
        </w:tc>
      </w:tr>
      <w:tr w:rsidR="00253E1D" w:rsidTr="00253E1D">
        <w:trPr>
          <w:trHeight w:val="1035"/>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«Жас маман» жобасы аясында алынған құрал-жабдықтарды іс жүзінде пайдалануды бақылау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Оқу-өндірістік практикасын өту кезінде және құзіреттілік алаңдарында машықтанудан өту, сондай-ақ </w:t>
            </w:r>
            <w:r>
              <w:rPr>
                <w:bCs/>
                <w:lang w:val="kk-KZ"/>
              </w:rPr>
              <w:t>Worldskills</w:t>
            </w:r>
            <w:r>
              <w:rPr>
                <w:lang w:val="kk-KZ"/>
              </w:rPr>
              <w:t xml:space="preserve"> чемпионатына дайындық барысында толыққанды іс жүзінде қолдану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Оқу-өндірістік аймағы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А.Б.Акмулдаев</w:t>
            </w:r>
          </w:p>
          <w:p w:rsidR="00253E1D" w:rsidRDefault="00253E1D">
            <w:pPr>
              <w:jc w:val="center"/>
              <w:rPr>
                <w:lang w:val="kk-KZ"/>
              </w:rPr>
            </w:pPr>
            <w:r>
              <w:rPr>
                <w:lang w:val="kk-KZ"/>
              </w:rPr>
              <w:t>Е.Е.Абдираимов</w:t>
            </w:r>
          </w:p>
          <w:p w:rsidR="00253E1D" w:rsidRDefault="00253E1D">
            <w:pPr>
              <w:jc w:val="center"/>
              <w:rPr>
                <w:lang w:val="kk-KZ"/>
              </w:rPr>
            </w:pPr>
            <w:r>
              <w:rPr>
                <w:lang w:val="kk-KZ"/>
              </w:rPr>
              <w:t>арнайы пән оқытушылары, өндірістік оқу шеберлері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Оқу жылы ішінде</w:t>
            </w:r>
          </w:p>
          <w:p w:rsidR="00253E1D" w:rsidRDefault="00253E1D">
            <w:pPr>
              <w:jc w:val="center"/>
              <w:rPr>
                <w:lang w:val="kk-KZ"/>
              </w:rPr>
            </w:pPr>
          </w:p>
        </w:tc>
      </w:tr>
      <w:tr w:rsidR="00253E1D" w:rsidTr="00253E1D">
        <w:trPr>
          <w:trHeight w:val="781"/>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Дуальді оқыту жүйесі бойынша оқитын  оқу  топтарының санын көбейтуді қамтамасыз ету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Дуальді оқыту жүйесі бойынша оқитын  оқу  топтарының оқу процесін бақылауда ұстау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 бөлімі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А.Б.Акмулдаев</w:t>
            </w:r>
          </w:p>
          <w:p w:rsidR="00253E1D" w:rsidRDefault="00253E1D">
            <w:pPr>
              <w:jc w:val="center"/>
              <w:rPr>
                <w:lang w:val="kk-KZ"/>
              </w:rPr>
            </w:pPr>
            <w:r>
              <w:rPr>
                <w:lang w:val="kk-KZ"/>
              </w:rPr>
              <w:t>Е.Е.Абдираимов</w:t>
            </w:r>
          </w:p>
          <w:p w:rsidR="00253E1D" w:rsidRDefault="00253E1D">
            <w:pPr>
              <w:rPr>
                <w:lang w:val="kk-KZ"/>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Оқу жылы ішінде</w:t>
            </w:r>
          </w:p>
          <w:p w:rsidR="00253E1D" w:rsidRDefault="00253E1D">
            <w:pPr>
              <w:rPr>
                <w:lang w:val="kk-KZ"/>
              </w:rPr>
            </w:pPr>
          </w:p>
          <w:p w:rsidR="00253E1D" w:rsidRDefault="00253E1D">
            <w:pPr>
              <w:rPr>
                <w:lang w:val="kk-KZ"/>
              </w:rPr>
            </w:pPr>
          </w:p>
          <w:p w:rsidR="00253E1D" w:rsidRDefault="00253E1D">
            <w:pPr>
              <w:jc w:val="center"/>
              <w:rPr>
                <w:lang w:val="kk-KZ"/>
              </w:rPr>
            </w:pPr>
          </w:p>
        </w:tc>
      </w:tr>
      <w:tr w:rsidR="00253E1D" w:rsidTr="00253E1D">
        <w:trPr>
          <w:trHeight w:val="781"/>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16</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 xml:space="preserve">Ата-аналар мен 18 жасқа толған студенттердің вакцинациядан өтуін қамтамасыз ету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Колледждің 18 жасқа толған білім алушылары мен олардың ата-аналарының  вакцинациядан өтуін үздіксіз бақылауда ұстау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 – тәрбие бөлімі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А.Б.Акмулдаев</w:t>
            </w:r>
          </w:p>
          <w:p w:rsidR="00253E1D" w:rsidRDefault="00253E1D">
            <w:pPr>
              <w:jc w:val="center"/>
              <w:rPr>
                <w:lang w:val="kk-KZ"/>
              </w:rPr>
            </w:pPr>
            <w:r>
              <w:rPr>
                <w:lang w:val="kk-KZ"/>
              </w:rPr>
              <w:t>Б.Р.Ешимов</w:t>
            </w:r>
          </w:p>
          <w:p w:rsidR="00253E1D" w:rsidRDefault="00253E1D">
            <w:pPr>
              <w:jc w:val="center"/>
              <w:rPr>
                <w:lang w:val="kk-KZ"/>
              </w:rPr>
            </w:pPr>
            <w:r>
              <w:rPr>
                <w:lang w:val="kk-KZ"/>
              </w:rPr>
              <w:t>топ жетекшілер</w:t>
            </w:r>
          </w:p>
          <w:p w:rsidR="00253E1D" w:rsidRDefault="00253E1D">
            <w:pPr>
              <w:jc w:val="center"/>
              <w:rPr>
                <w:lang w:val="kk-KZ"/>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Оқу жылы ішінде</w:t>
            </w:r>
          </w:p>
          <w:p w:rsidR="00253E1D" w:rsidRDefault="00253E1D">
            <w:pPr>
              <w:rPr>
                <w:lang w:val="kk-KZ"/>
              </w:rPr>
            </w:pPr>
          </w:p>
          <w:p w:rsidR="00253E1D" w:rsidRDefault="00253E1D">
            <w:pPr>
              <w:rPr>
                <w:lang w:val="kk-KZ"/>
              </w:rPr>
            </w:pPr>
          </w:p>
          <w:p w:rsidR="00253E1D" w:rsidRDefault="00253E1D">
            <w:pPr>
              <w:jc w:val="center"/>
              <w:rPr>
                <w:lang w:val="kk-KZ"/>
              </w:rPr>
            </w:pPr>
          </w:p>
        </w:tc>
      </w:tr>
      <w:tr w:rsidR="00253E1D" w:rsidTr="00253E1D">
        <w:trPr>
          <w:trHeight w:val="781"/>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Колледж аумағындағы спорт зал жанынан  арнайы теннистік корт салу жұмысын аяқтауды қамтамасыз ету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Теннистік корт салу жұмысының толық аяқталуын қадағалау және қолдануды жүзеге асыру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Әкімшілік-шаруашылық бөлімі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Г.Ү.Искакова</w:t>
            </w:r>
          </w:p>
          <w:p w:rsidR="00253E1D" w:rsidRDefault="00253E1D">
            <w:pPr>
              <w:jc w:val="center"/>
              <w:rPr>
                <w:lang w:val="kk-KZ"/>
              </w:rPr>
            </w:pPr>
            <w:r>
              <w:rPr>
                <w:lang w:val="kk-KZ"/>
              </w:rPr>
              <w:t>А.Т.Аманжолов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Оқу жылы ішінде</w:t>
            </w:r>
          </w:p>
          <w:p w:rsidR="00253E1D" w:rsidRDefault="00253E1D">
            <w:pPr>
              <w:rPr>
                <w:lang w:val="kk-KZ"/>
              </w:rPr>
            </w:pPr>
          </w:p>
          <w:p w:rsidR="00253E1D" w:rsidRDefault="00253E1D">
            <w:pPr>
              <w:rPr>
                <w:lang w:val="kk-KZ"/>
              </w:rPr>
            </w:pPr>
          </w:p>
          <w:p w:rsidR="00253E1D" w:rsidRDefault="00253E1D">
            <w:pPr>
              <w:jc w:val="center"/>
              <w:rPr>
                <w:lang w:val="kk-KZ"/>
              </w:rPr>
            </w:pPr>
          </w:p>
        </w:tc>
      </w:tr>
      <w:tr w:rsidR="00253E1D" w:rsidTr="00253E1D">
        <w:trPr>
          <w:trHeight w:val="844"/>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18</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 xml:space="preserve">Асхана жұмысын бақылау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Асхананың санитарлық деңгейі мен дайындалынатын ас мәзірін қадағалап отыру.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Медицина</w:t>
            </w:r>
          </w:p>
          <w:p w:rsidR="00253E1D" w:rsidRDefault="00253E1D">
            <w:pPr>
              <w:jc w:val="center"/>
              <w:rPr>
                <w:lang w:val="kk-KZ"/>
              </w:rPr>
            </w:pPr>
            <w:r>
              <w:rPr>
                <w:lang w:val="kk-KZ"/>
              </w:rPr>
              <w:t>лық бекет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Г.Ү.Искакова,</w:t>
            </w:r>
          </w:p>
          <w:p w:rsidR="00253E1D" w:rsidRDefault="00253E1D">
            <w:pPr>
              <w:jc w:val="center"/>
              <w:rPr>
                <w:lang w:val="kk-KZ"/>
              </w:rPr>
            </w:pPr>
            <w:r>
              <w:rPr>
                <w:lang w:val="kk-KZ"/>
              </w:rPr>
              <w:t>Кәсіподақ ұйымы,</w:t>
            </w:r>
          </w:p>
          <w:p w:rsidR="00253E1D" w:rsidRDefault="00253E1D">
            <w:pPr>
              <w:jc w:val="center"/>
              <w:rPr>
                <w:lang w:val="kk-KZ"/>
              </w:rPr>
            </w:pPr>
            <w:r>
              <w:rPr>
                <w:lang w:val="kk-KZ"/>
              </w:rPr>
              <w:t>Б.Р.Ешимов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Оқу жылы ішінде</w:t>
            </w:r>
          </w:p>
        </w:tc>
      </w:tr>
      <w:tr w:rsidR="00253E1D" w:rsidTr="00253E1D">
        <w:trPr>
          <w:trHeight w:val="1035"/>
        </w:trPr>
        <w:tc>
          <w:tcPr>
            <w:tcW w:w="568"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lastRenderedPageBreak/>
              <w:t>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rPr>
                <w:lang w:val="kk-KZ"/>
              </w:rPr>
            </w:pPr>
            <w:r>
              <w:rPr>
                <w:lang w:val="kk-KZ"/>
              </w:rPr>
              <w:t xml:space="preserve">Медициналық бекет жұмысын бақылау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Алғашқы медициналық көмек көрсету жұмыстарын және медициналық бекеттің қажетті дәрі-дәрмектермен толықтырылып отыруын қадағалау.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Колледж әкімшілігі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Жүйелі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tcPr>
          <w:p w:rsidR="00253E1D" w:rsidRDefault="00253E1D">
            <w:pPr>
              <w:jc w:val="center"/>
              <w:rPr>
                <w:lang w:val="kk-KZ"/>
              </w:rPr>
            </w:pPr>
            <w:r>
              <w:rPr>
                <w:lang w:val="kk-KZ"/>
              </w:rPr>
              <w:t xml:space="preserve">Г.Ү.Искакова, </w:t>
            </w:r>
          </w:p>
          <w:p w:rsidR="00253E1D" w:rsidRDefault="00253E1D">
            <w:pPr>
              <w:jc w:val="center"/>
              <w:rPr>
                <w:lang w:val="kk-KZ"/>
              </w:rPr>
            </w:pPr>
            <w:r>
              <w:rPr>
                <w:lang w:val="kk-KZ"/>
              </w:rPr>
              <w:t>Кәсіподақ ұйымы,</w:t>
            </w:r>
          </w:p>
          <w:p w:rsidR="00253E1D" w:rsidRDefault="00253E1D">
            <w:pPr>
              <w:jc w:val="center"/>
              <w:rPr>
                <w:lang w:val="kk-KZ"/>
              </w:rPr>
            </w:pPr>
            <w:r>
              <w:rPr>
                <w:lang w:val="kk-KZ"/>
              </w:rPr>
              <w:t>Б.Р.Ешимов</w:t>
            </w:r>
          </w:p>
          <w:p w:rsidR="00253E1D" w:rsidRDefault="00253E1D">
            <w:pPr>
              <w:jc w:val="center"/>
              <w:rPr>
                <w:lang w:val="kk-KZ"/>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53E1D" w:rsidRDefault="00253E1D">
            <w:pPr>
              <w:jc w:val="center"/>
              <w:rPr>
                <w:lang w:val="kk-KZ"/>
              </w:rP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253E1D" w:rsidRDefault="00253E1D">
            <w:pPr>
              <w:rPr>
                <w:lang w:val="kk-KZ"/>
              </w:rPr>
            </w:pPr>
          </w:p>
          <w:p w:rsidR="00253E1D" w:rsidRDefault="00253E1D">
            <w:pPr>
              <w:rPr>
                <w:lang w:val="kk-KZ"/>
              </w:rPr>
            </w:pPr>
          </w:p>
          <w:p w:rsidR="00253E1D" w:rsidRDefault="00253E1D">
            <w:pPr>
              <w:jc w:val="center"/>
              <w:rPr>
                <w:lang w:val="kk-KZ"/>
              </w:rPr>
            </w:pPr>
            <w:r>
              <w:rPr>
                <w:lang w:val="kk-KZ"/>
              </w:rPr>
              <w:t>Оқу жылы ішінде</w:t>
            </w:r>
          </w:p>
          <w:p w:rsidR="00253E1D" w:rsidRDefault="00253E1D">
            <w:pPr>
              <w:jc w:val="center"/>
              <w:rPr>
                <w:lang w:val="kk-KZ"/>
              </w:rPr>
            </w:pPr>
          </w:p>
        </w:tc>
      </w:tr>
    </w:tbl>
    <w:p w:rsidR="00253E1D" w:rsidRDefault="00043783" w:rsidP="00253E1D">
      <w:pPr>
        <w:spacing w:after="0" w:line="240" w:lineRule="auto"/>
        <w:jc w:val="center"/>
        <w:rPr>
          <w:rFonts w:ascii="Times New Roman" w:hAnsi="Times New Roman"/>
          <w:b/>
          <w:sz w:val="20"/>
          <w:szCs w:val="20"/>
          <w:lang w:val="kk-KZ"/>
        </w:rPr>
      </w:pPr>
      <w:r>
        <w:rPr>
          <w:rFonts w:ascii="Times New Roman" w:eastAsia="Times New Roman" w:hAnsi="Times New Roman"/>
          <w:b/>
          <w:noProof/>
          <w:sz w:val="24"/>
          <w:szCs w:val="24"/>
        </w:rPr>
        <w:drawing>
          <wp:anchor distT="0" distB="0" distL="114300" distR="114300" simplePos="0" relativeHeight="251659264" behindDoc="0" locked="0" layoutInCell="1" allowOverlap="1" wp14:anchorId="13D26911" wp14:editId="0A1561E2">
            <wp:simplePos x="0" y="0"/>
            <wp:positionH relativeFrom="column">
              <wp:posOffset>2905125</wp:posOffset>
            </wp:positionH>
            <wp:positionV relativeFrom="paragraph">
              <wp:posOffset>81150</wp:posOffset>
            </wp:positionV>
            <wp:extent cx="3623417" cy="1688622"/>
            <wp:effectExtent l="0" t="0" r="0" b="6985"/>
            <wp:wrapNone/>
            <wp:docPr id="4" name="Рисунок 4" descr="C:\Users\Шымкент\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ымкент\Desktop\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3417" cy="16886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E1D" w:rsidRDefault="00253E1D" w:rsidP="00253E1D">
      <w:pPr>
        <w:spacing w:after="0" w:line="240" w:lineRule="auto"/>
        <w:jc w:val="center"/>
        <w:rPr>
          <w:rFonts w:ascii="Times New Roman" w:hAnsi="Times New Roman"/>
          <w:b/>
          <w:sz w:val="20"/>
          <w:szCs w:val="20"/>
          <w:lang w:val="kk-KZ"/>
        </w:rPr>
      </w:pPr>
    </w:p>
    <w:p w:rsidR="00253E1D" w:rsidRDefault="00253E1D" w:rsidP="00253E1D">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Колледж директоры </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Г.Ү.Искакова</w:t>
      </w:r>
    </w:p>
    <w:p w:rsidR="00253E1D" w:rsidRDefault="00253E1D" w:rsidP="00253E1D">
      <w:pPr>
        <w:spacing w:after="0" w:line="240" w:lineRule="auto"/>
        <w:jc w:val="center"/>
        <w:rPr>
          <w:rFonts w:ascii="Times New Roman" w:hAnsi="Times New Roman"/>
          <w:b/>
          <w:sz w:val="20"/>
          <w:szCs w:val="20"/>
          <w:lang w:val="kk-KZ"/>
        </w:rPr>
      </w:pPr>
    </w:p>
    <w:p w:rsidR="001D157E" w:rsidRDefault="001D157E" w:rsidP="001D157E">
      <w:pPr>
        <w:spacing w:after="0" w:line="240" w:lineRule="auto"/>
        <w:rPr>
          <w:rFonts w:ascii="Times New Roman" w:hAnsi="Times New Roman" w:cs="Times New Roman"/>
          <w:b/>
          <w:sz w:val="28"/>
          <w:szCs w:val="28"/>
          <w:lang w:val="kk-KZ"/>
        </w:rPr>
      </w:pPr>
    </w:p>
    <w:tbl>
      <w:tblPr>
        <w:tblW w:w="13125" w:type="dxa"/>
        <w:shd w:val="clear" w:color="auto" w:fill="FFFFFF"/>
        <w:tblLayout w:type="fixed"/>
        <w:tblCellMar>
          <w:left w:w="0" w:type="dxa"/>
          <w:right w:w="0" w:type="dxa"/>
        </w:tblCellMar>
        <w:tblLook w:val="04A0" w:firstRow="1" w:lastRow="0" w:firstColumn="1" w:lastColumn="0" w:noHBand="0" w:noVBand="1"/>
      </w:tblPr>
      <w:tblGrid>
        <w:gridCol w:w="6462"/>
        <w:gridCol w:w="182"/>
        <w:gridCol w:w="6481"/>
      </w:tblGrid>
      <w:tr w:rsidR="001D157E" w:rsidTr="001D157E">
        <w:tc>
          <w:tcPr>
            <w:tcW w:w="6462" w:type="dxa"/>
            <w:shd w:val="clear" w:color="auto" w:fill="auto"/>
            <w:tcMar>
              <w:top w:w="49" w:type="dxa"/>
              <w:left w:w="81" w:type="dxa"/>
              <w:bottom w:w="49" w:type="dxa"/>
              <w:right w:w="81" w:type="dxa"/>
            </w:tcMar>
            <w:hideMark/>
          </w:tcPr>
          <w:p w:rsidR="001D157E" w:rsidRDefault="001D157E">
            <w:pPr>
              <w:rPr>
                <w:rFonts w:cs="Times New Roman"/>
              </w:rPr>
            </w:pPr>
            <w:bookmarkStart w:id="0" w:name="_GoBack" w:colFirst="0" w:colLast="0"/>
          </w:p>
        </w:tc>
        <w:tc>
          <w:tcPr>
            <w:tcW w:w="182" w:type="dxa"/>
            <w:shd w:val="clear" w:color="auto" w:fill="auto"/>
            <w:tcMar>
              <w:top w:w="49" w:type="dxa"/>
              <w:left w:w="81" w:type="dxa"/>
              <w:bottom w:w="49" w:type="dxa"/>
              <w:right w:w="81" w:type="dxa"/>
            </w:tcMar>
            <w:hideMark/>
          </w:tcPr>
          <w:p w:rsidR="001D157E" w:rsidRDefault="001D157E">
            <w:pPr>
              <w:rPr>
                <w:rFonts w:cs="Times New Roman"/>
              </w:rPr>
            </w:pPr>
          </w:p>
        </w:tc>
        <w:tc>
          <w:tcPr>
            <w:tcW w:w="6481" w:type="dxa"/>
            <w:shd w:val="clear" w:color="auto" w:fill="auto"/>
            <w:tcMar>
              <w:top w:w="49" w:type="dxa"/>
              <w:left w:w="81" w:type="dxa"/>
              <w:bottom w:w="49" w:type="dxa"/>
              <w:right w:w="81" w:type="dxa"/>
            </w:tcMar>
            <w:hideMark/>
          </w:tcPr>
          <w:p w:rsidR="001D157E" w:rsidRDefault="001D157E">
            <w:pPr>
              <w:spacing w:after="0" w:line="240" w:lineRule="auto"/>
              <w:ind w:left="2572"/>
              <w:textAlignment w:val="baseline"/>
              <w:rPr>
                <w:rFonts w:ascii="Times New Roman" w:eastAsia="Times New Roman" w:hAnsi="Times New Roman"/>
                <w:spacing w:val="2"/>
                <w:sz w:val="24"/>
                <w:szCs w:val="24"/>
                <w:lang w:eastAsia="en-US"/>
              </w:rPr>
            </w:pPr>
          </w:p>
        </w:tc>
      </w:tr>
      <w:bookmarkEnd w:id="0"/>
    </w:tbl>
    <w:p w:rsidR="001D157E" w:rsidRDefault="001D157E" w:rsidP="001D157E">
      <w:pPr>
        <w:spacing w:after="0"/>
        <w:jc w:val="center"/>
        <w:rPr>
          <w:rFonts w:ascii="Times New Roman" w:hAnsi="Times New Roman"/>
          <w:b/>
          <w:lang w:val="kk-KZ"/>
        </w:rPr>
      </w:pPr>
    </w:p>
    <w:p w:rsidR="001D157E" w:rsidRDefault="001D157E" w:rsidP="00926D6E">
      <w:pPr>
        <w:spacing w:after="0" w:line="240" w:lineRule="auto"/>
        <w:rPr>
          <w:rFonts w:ascii="Times New Roman" w:hAnsi="Times New Roman"/>
          <w:b/>
          <w:sz w:val="32"/>
          <w:szCs w:val="32"/>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sectPr w:rsidR="00926D6E" w:rsidSect="001D157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119AC"/>
    <w:multiLevelType w:val="hybridMultilevel"/>
    <w:tmpl w:val="46DE3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E4"/>
    <w:rsid w:val="00043783"/>
    <w:rsid w:val="001D157E"/>
    <w:rsid w:val="00253E1D"/>
    <w:rsid w:val="00317E6C"/>
    <w:rsid w:val="00926D6E"/>
    <w:rsid w:val="00E41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
    <w:basedOn w:val="a0"/>
    <w:link w:val="a4"/>
    <w:uiPriority w:val="34"/>
    <w:locked/>
    <w:rsid w:val="001D157E"/>
    <w:rPr>
      <w:rFonts w:ascii="Calibri" w:eastAsia="Calibri" w:hAnsi="Calibri" w:cs="Times New Roman"/>
    </w:rPr>
  </w:style>
  <w:style w:type="paragraph" w:styleId="a4">
    <w:name w:val="List Paragraph"/>
    <w:aliases w:val="маркированный"/>
    <w:basedOn w:val="a"/>
    <w:link w:val="a3"/>
    <w:uiPriority w:val="34"/>
    <w:qFormat/>
    <w:rsid w:val="001D157E"/>
    <w:pPr>
      <w:ind w:left="720"/>
      <w:contextualSpacing/>
    </w:pPr>
    <w:rPr>
      <w:rFonts w:ascii="Calibri" w:eastAsia="Calibri" w:hAnsi="Calibri" w:cs="Times New Roman"/>
      <w:lang w:eastAsia="en-US"/>
    </w:rPr>
  </w:style>
  <w:style w:type="paragraph" w:customStyle="1" w:styleId="TableParagraph">
    <w:name w:val="Table Paragraph"/>
    <w:basedOn w:val="a"/>
    <w:uiPriority w:val="1"/>
    <w:qFormat/>
    <w:rsid w:val="001D157E"/>
    <w:pPr>
      <w:widowControl w:val="0"/>
      <w:autoSpaceDE w:val="0"/>
      <w:autoSpaceDN w:val="0"/>
      <w:spacing w:after="0" w:line="203" w:lineRule="exact"/>
      <w:jc w:val="center"/>
    </w:pPr>
    <w:rPr>
      <w:rFonts w:ascii="Times New Roman" w:eastAsia="Times New Roman" w:hAnsi="Times New Roman" w:cs="Times New Roman"/>
      <w:lang w:val="kk-KZ" w:eastAsia="en-US"/>
    </w:rPr>
  </w:style>
  <w:style w:type="table" w:styleId="a5">
    <w:name w:val="Table Grid"/>
    <w:basedOn w:val="a1"/>
    <w:uiPriority w:val="59"/>
    <w:rsid w:val="001D15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D15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157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
    <w:basedOn w:val="a0"/>
    <w:link w:val="a4"/>
    <w:uiPriority w:val="34"/>
    <w:locked/>
    <w:rsid w:val="001D157E"/>
    <w:rPr>
      <w:rFonts w:ascii="Calibri" w:eastAsia="Calibri" w:hAnsi="Calibri" w:cs="Times New Roman"/>
    </w:rPr>
  </w:style>
  <w:style w:type="paragraph" w:styleId="a4">
    <w:name w:val="List Paragraph"/>
    <w:aliases w:val="маркированный"/>
    <w:basedOn w:val="a"/>
    <w:link w:val="a3"/>
    <w:uiPriority w:val="34"/>
    <w:qFormat/>
    <w:rsid w:val="001D157E"/>
    <w:pPr>
      <w:ind w:left="720"/>
      <w:contextualSpacing/>
    </w:pPr>
    <w:rPr>
      <w:rFonts w:ascii="Calibri" w:eastAsia="Calibri" w:hAnsi="Calibri" w:cs="Times New Roman"/>
      <w:lang w:eastAsia="en-US"/>
    </w:rPr>
  </w:style>
  <w:style w:type="paragraph" w:customStyle="1" w:styleId="TableParagraph">
    <w:name w:val="Table Paragraph"/>
    <w:basedOn w:val="a"/>
    <w:uiPriority w:val="1"/>
    <w:qFormat/>
    <w:rsid w:val="001D157E"/>
    <w:pPr>
      <w:widowControl w:val="0"/>
      <w:autoSpaceDE w:val="0"/>
      <w:autoSpaceDN w:val="0"/>
      <w:spacing w:after="0" w:line="203" w:lineRule="exact"/>
      <w:jc w:val="center"/>
    </w:pPr>
    <w:rPr>
      <w:rFonts w:ascii="Times New Roman" w:eastAsia="Times New Roman" w:hAnsi="Times New Roman" w:cs="Times New Roman"/>
      <w:lang w:val="kk-KZ" w:eastAsia="en-US"/>
    </w:rPr>
  </w:style>
  <w:style w:type="table" w:styleId="a5">
    <w:name w:val="Table Grid"/>
    <w:basedOn w:val="a1"/>
    <w:uiPriority w:val="59"/>
    <w:rsid w:val="001D15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D15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157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6772">
      <w:bodyDiv w:val="1"/>
      <w:marLeft w:val="0"/>
      <w:marRight w:val="0"/>
      <w:marTop w:val="0"/>
      <w:marBottom w:val="0"/>
      <w:divBdr>
        <w:top w:val="none" w:sz="0" w:space="0" w:color="auto"/>
        <w:left w:val="none" w:sz="0" w:space="0" w:color="auto"/>
        <w:bottom w:val="none" w:sz="0" w:space="0" w:color="auto"/>
        <w:right w:val="none" w:sz="0" w:space="0" w:color="auto"/>
      </w:divBdr>
    </w:div>
    <w:div w:id="108207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Шымкент</dc:creator>
  <cp:keywords/>
  <dc:description/>
  <cp:lastModifiedBy>Шымкент</cp:lastModifiedBy>
  <cp:revision>5</cp:revision>
  <dcterms:created xsi:type="dcterms:W3CDTF">2024-01-10T05:23:00Z</dcterms:created>
  <dcterms:modified xsi:type="dcterms:W3CDTF">2024-01-10T10:11:00Z</dcterms:modified>
</cp:coreProperties>
</file>